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ayout w:type="fixed"/>
        <w:tblCellMar>
          <w:left w:w="0" w:type="dxa"/>
          <w:right w:w="0" w:type="dxa"/>
        </w:tblCellMar>
        <w:tblLook w:val="0000"/>
      </w:tblPr>
      <w:tblGrid>
        <w:gridCol w:w="10140"/>
      </w:tblGrid>
      <w:tr w:rsidR="00094505">
        <w:trPr>
          <w:cantSplit/>
          <w:trHeight w:val="1982"/>
        </w:trPr>
        <w:tc>
          <w:tcPr>
            <w:tcW w:w="10140" w:type="dxa"/>
            <w:tcBorders>
              <w:top w:val="nil"/>
              <w:left w:val="nil"/>
              <w:bottom w:val="single" w:sz="4" w:space="0" w:color="auto"/>
              <w:right w:val="nil"/>
            </w:tcBorders>
          </w:tcPr>
          <w:p w:rsidR="00094505" w:rsidRDefault="00647F4F">
            <w:pPr>
              <w:jc w:val="center"/>
              <w:rPr>
                <w:noProof/>
              </w:rPr>
            </w:pPr>
            <w:r>
              <w:rPr>
                <w:noProof/>
              </w:rPr>
              <w:drawing>
                <wp:inline distT="0" distB="0" distL="0" distR="0">
                  <wp:extent cx="866775" cy="638175"/>
                  <wp:effectExtent l="19050" t="0" r="9525" b="0"/>
                  <wp:docPr id="1" name="Рисунок 1" descr="Герб Свердловской области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вердловской области чб"/>
                          <pic:cNvPicPr>
                            <a:picLocks noChangeAspect="1" noChangeArrowheads="1"/>
                          </pic:cNvPicPr>
                        </pic:nvPicPr>
                        <pic:blipFill>
                          <a:blip r:embed="rId7" cstate="print"/>
                          <a:srcRect/>
                          <a:stretch>
                            <a:fillRect/>
                          </a:stretch>
                        </pic:blipFill>
                        <pic:spPr bwMode="auto">
                          <a:xfrm>
                            <a:off x="0" y="0"/>
                            <a:ext cx="866775" cy="638175"/>
                          </a:xfrm>
                          <a:prstGeom prst="rect">
                            <a:avLst/>
                          </a:prstGeom>
                          <a:noFill/>
                          <a:ln w="9525">
                            <a:noFill/>
                            <a:miter lim="800000"/>
                            <a:headEnd/>
                            <a:tailEnd/>
                          </a:ln>
                        </pic:spPr>
                      </pic:pic>
                    </a:graphicData>
                  </a:graphic>
                </wp:inline>
              </w:drawing>
            </w:r>
          </w:p>
          <w:p w:rsidR="00094505" w:rsidRDefault="00094505">
            <w:pPr>
              <w:jc w:val="center"/>
              <w:rPr>
                <w:b/>
                <w:sz w:val="4"/>
              </w:rPr>
            </w:pPr>
          </w:p>
          <w:p w:rsidR="00094505" w:rsidRDefault="00094505">
            <w:pPr>
              <w:jc w:val="center"/>
              <w:rPr>
                <w:b/>
                <w:sz w:val="4"/>
              </w:rPr>
            </w:pPr>
          </w:p>
          <w:p w:rsidR="00094505" w:rsidRDefault="00094505">
            <w:pPr>
              <w:jc w:val="center"/>
              <w:rPr>
                <w:b/>
                <w:sz w:val="4"/>
              </w:rPr>
            </w:pPr>
          </w:p>
          <w:p w:rsidR="00094505" w:rsidRDefault="00094505">
            <w:pPr>
              <w:jc w:val="center"/>
              <w:rPr>
                <w:b/>
                <w:sz w:val="4"/>
              </w:rPr>
            </w:pPr>
          </w:p>
          <w:p w:rsidR="00094505" w:rsidRDefault="00094505">
            <w:pPr>
              <w:jc w:val="center"/>
              <w:rPr>
                <w:b/>
                <w:sz w:val="4"/>
              </w:rPr>
            </w:pPr>
          </w:p>
          <w:p w:rsidR="00094505" w:rsidRDefault="00094505">
            <w:pPr>
              <w:jc w:val="center"/>
              <w:rPr>
                <w:b/>
                <w:sz w:val="26"/>
              </w:rPr>
            </w:pPr>
            <w:r>
              <w:rPr>
                <w:b/>
                <w:sz w:val="26"/>
              </w:rPr>
              <w:t>РЕГИОНАЛЬНАЯ ЭНЕРГЕТИЧЕСКАЯ КОМИССИЯ</w:t>
            </w:r>
          </w:p>
          <w:p w:rsidR="00094505" w:rsidRDefault="00094505">
            <w:pPr>
              <w:jc w:val="center"/>
            </w:pPr>
            <w:r>
              <w:rPr>
                <w:b/>
                <w:sz w:val="26"/>
              </w:rPr>
              <w:t>СВЕРДЛОВСКОЙ ОБЛАСТИ</w:t>
            </w:r>
          </w:p>
        </w:tc>
      </w:tr>
    </w:tbl>
    <w:p w:rsidR="00094505" w:rsidRDefault="00094505" w:rsidP="00094505">
      <w:pPr>
        <w:jc w:val="center"/>
      </w:pPr>
      <w:r>
        <w:rPr>
          <w:b/>
          <w:sz w:val="28"/>
          <w:szCs w:val="28"/>
        </w:rPr>
        <w:t>П О С Т А Н О В Л Е Н И Е</w:t>
      </w:r>
    </w:p>
    <w:p w:rsidR="00094505" w:rsidRDefault="00094505" w:rsidP="00094505">
      <w:pPr>
        <w:jc w:val="both"/>
      </w:pPr>
    </w:p>
    <w:p w:rsidR="00094505" w:rsidRDefault="00094505" w:rsidP="00094505">
      <w:pPr>
        <w:jc w:val="both"/>
        <w:rPr>
          <w:szCs w:val="24"/>
        </w:rPr>
      </w:pPr>
      <w:r>
        <w:rPr>
          <w:szCs w:val="24"/>
        </w:rPr>
        <w:t>от 22.05.2013 г. № 36-ПК</w:t>
      </w:r>
    </w:p>
    <w:p w:rsidR="00094505" w:rsidRDefault="00094505" w:rsidP="00094505">
      <w:pPr>
        <w:suppressAutoHyphens/>
        <w:rPr>
          <w:b/>
          <w:i/>
          <w:szCs w:val="24"/>
        </w:rPr>
      </w:pPr>
      <w:r>
        <w:rPr>
          <w:szCs w:val="24"/>
        </w:rPr>
        <w:t>г. Екатеринбург</w:t>
      </w:r>
    </w:p>
    <w:p w:rsidR="00ED40E0" w:rsidRPr="000D047A" w:rsidRDefault="00ED40E0" w:rsidP="00ED40E0">
      <w:pPr>
        <w:suppressAutoHyphens/>
        <w:jc w:val="center"/>
        <w:rPr>
          <w:b/>
          <w:i/>
          <w:sz w:val="28"/>
          <w:szCs w:val="28"/>
        </w:rPr>
      </w:pPr>
    </w:p>
    <w:p w:rsidR="00ED40E0" w:rsidRPr="000D047A" w:rsidRDefault="00ED40E0" w:rsidP="00ED40E0">
      <w:pPr>
        <w:jc w:val="center"/>
        <w:rPr>
          <w:b/>
          <w:bCs/>
          <w:i/>
          <w:iCs/>
          <w:sz w:val="28"/>
          <w:szCs w:val="28"/>
        </w:rPr>
      </w:pPr>
    </w:p>
    <w:p w:rsidR="00241F63" w:rsidRDefault="00241F63" w:rsidP="00241F63">
      <w:pPr>
        <w:ind w:left="180" w:right="248"/>
        <w:jc w:val="center"/>
        <w:rPr>
          <w:b/>
          <w:i/>
          <w:sz w:val="28"/>
        </w:rPr>
      </w:pPr>
      <w:r w:rsidRPr="00C92F03">
        <w:rPr>
          <w:b/>
          <w:i/>
          <w:sz w:val="28"/>
          <w:szCs w:val="28"/>
        </w:rPr>
        <w:t xml:space="preserve">О внесении изменений в постановление Региональной энергетической комиссии Свердловской области от 27.08.2012 г. № 131-ПК </w:t>
      </w:r>
      <w:r w:rsidR="00ED40E0">
        <w:rPr>
          <w:b/>
          <w:i/>
          <w:sz w:val="28"/>
          <w:szCs w:val="28"/>
        </w:rPr>
        <w:t xml:space="preserve">                                </w:t>
      </w:r>
      <w:r w:rsidRPr="00C92F03">
        <w:rPr>
          <w:b/>
          <w:i/>
          <w:sz w:val="28"/>
          <w:szCs w:val="28"/>
        </w:rPr>
        <w:t>«</w:t>
      </w:r>
      <w:r w:rsidRPr="00294064">
        <w:rPr>
          <w:b/>
          <w:i/>
          <w:sz w:val="28"/>
        </w:rPr>
        <w:t xml:space="preserve">Об утверждении </w:t>
      </w:r>
      <w:r>
        <w:rPr>
          <w:b/>
          <w:i/>
          <w:sz w:val="28"/>
        </w:rPr>
        <w:t xml:space="preserve">нормативов потребления коммунальных услуг </w:t>
      </w:r>
      <w:r w:rsidR="00ED40E0">
        <w:rPr>
          <w:b/>
          <w:i/>
          <w:sz w:val="28"/>
        </w:rPr>
        <w:t xml:space="preserve">                          </w:t>
      </w:r>
      <w:r>
        <w:rPr>
          <w:b/>
          <w:i/>
          <w:sz w:val="28"/>
        </w:rPr>
        <w:t>по холодному и горячему водоснабжению, водоотведению в жилых помещениях,</w:t>
      </w:r>
      <w:r w:rsidRPr="00E13EFD">
        <w:rPr>
          <w:b/>
          <w:i/>
          <w:sz w:val="28"/>
        </w:rPr>
        <w:t xml:space="preserve"> </w:t>
      </w:r>
      <w:r>
        <w:rPr>
          <w:b/>
          <w:i/>
          <w:sz w:val="28"/>
        </w:rPr>
        <w:t xml:space="preserve">нормативов потребления коммунальных услуг по холодному </w:t>
      </w:r>
    </w:p>
    <w:p w:rsidR="00241F63" w:rsidRPr="00C92F03" w:rsidRDefault="00241F63" w:rsidP="00241F63">
      <w:pPr>
        <w:ind w:left="180" w:right="248"/>
        <w:jc w:val="center"/>
        <w:rPr>
          <w:b/>
          <w:i/>
          <w:sz w:val="28"/>
          <w:szCs w:val="28"/>
        </w:rPr>
      </w:pPr>
      <w:r w:rsidRPr="00C92F03">
        <w:rPr>
          <w:b/>
          <w:i/>
          <w:sz w:val="28"/>
          <w:szCs w:val="28"/>
        </w:rPr>
        <w:t>и горячему водоснабжению, водоотведению на общедомовые нужды на территории Свердловской области»</w:t>
      </w:r>
    </w:p>
    <w:p w:rsidR="00241F63" w:rsidRDefault="00241F63" w:rsidP="00241F63">
      <w:pPr>
        <w:suppressAutoHyphens/>
        <w:ind w:firstLine="709"/>
        <w:jc w:val="both"/>
        <w:rPr>
          <w:sz w:val="28"/>
          <w:szCs w:val="28"/>
        </w:rPr>
      </w:pPr>
    </w:p>
    <w:p w:rsidR="00241F63" w:rsidRDefault="00241F63" w:rsidP="00241F63">
      <w:pPr>
        <w:suppressAutoHyphens/>
        <w:ind w:firstLine="709"/>
        <w:jc w:val="both"/>
        <w:rPr>
          <w:sz w:val="28"/>
          <w:szCs w:val="28"/>
        </w:rPr>
      </w:pPr>
    </w:p>
    <w:p w:rsidR="00241F63" w:rsidRPr="008A35C8" w:rsidRDefault="00241F63" w:rsidP="0078012F">
      <w:pPr>
        <w:ind w:right="-112" w:firstLine="709"/>
        <w:jc w:val="both"/>
        <w:rPr>
          <w:sz w:val="28"/>
          <w:szCs w:val="28"/>
        </w:rPr>
      </w:pPr>
      <w:r>
        <w:rPr>
          <w:sz w:val="28"/>
        </w:rPr>
        <w:t xml:space="preserve">В соответствии с </w:t>
      </w:r>
      <w:r w:rsidR="00083551">
        <w:rPr>
          <w:sz w:val="28"/>
          <w:szCs w:val="28"/>
        </w:rPr>
        <w:t>постановлением</w:t>
      </w:r>
      <w:r w:rsidRPr="008A35C8">
        <w:rPr>
          <w:sz w:val="28"/>
          <w:szCs w:val="28"/>
        </w:rPr>
        <w:t xml:space="preserve"> Правительства Росс</w:t>
      </w:r>
      <w:r w:rsidR="00083551">
        <w:rPr>
          <w:sz w:val="28"/>
          <w:szCs w:val="28"/>
        </w:rPr>
        <w:t xml:space="preserve">ийской Федерации </w:t>
      </w:r>
      <w:r w:rsidR="00C925A3">
        <w:rPr>
          <w:sz w:val="28"/>
          <w:szCs w:val="28"/>
        </w:rPr>
        <w:t xml:space="preserve">               </w:t>
      </w:r>
      <w:r w:rsidR="00083551">
        <w:rPr>
          <w:sz w:val="28"/>
          <w:szCs w:val="28"/>
        </w:rPr>
        <w:t>от</w:t>
      </w:r>
      <w:r>
        <w:rPr>
          <w:iCs/>
          <w:sz w:val="28"/>
          <w:szCs w:val="28"/>
        </w:rPr>
        <w:t xml:space="preserve"> </w:t>
      </w:r>
      <w:r w:rsidR="00235888">
        <w:rPr>
          <w:iCs/>
          <w:sz w:val="28"/>
          <w:szCs w:val="28"/>
        </w:rPr>
        <w:t>1</w:t>
      </w:r>
      <w:r>
        <w:rPr>
          <w:iCs/>
          <w:sz w:val="28"/>
          <w:szCs w:val="28"/>
        </w:rPr>
        <w:t>6.0</w:t>
      </w:r>
      <w:r w:rsidR="00235888">
        <w:rPr>
          <w:iCs/>
          <w:sz w:val="28"/>
          <w:szCs w:val="28"/>
        </w:rPr>
        <w:t>4.2013 г. № 34</w:t>
      </w:r>
      <w:r>
        <w:rPr>
          <w:iCs/>
          <w:sz w:val="28"/>
          <w:szCs w:val="28"/>
        </w:rPr>
        <w:t>4 «</w:t>
      </w:r>
      <w:r w:rsidR="00083551">
        <w:rPr>
          <w:iCs/>
          <w:sz w:val="28"/>
          <w:szCs w:val="28"/>
        </w:rPr>
        <w:t>О внесении и</w:t>
      </w:r>
      <w:r w:rsidR="00235888">
        <w:rPr>
          <w:iCs/>
          <w:sz w:val="28"/>
          <w:szCs w:val="28"/>
        </w:rPr>
        <w:t>зменени</w:t>
      </w:r>
      <w:r w:rsidR="00083551">
        <w:rPr>
          <w:iCs/>
          <w:sz w:val="28"/>
          <w:szCs w:val="28"/>
        </w:rPr>
        <w:t>й</w:t>
      </w:r>
      <w:r w:rsidR="00235888">
        <w:rPr>
          <w:iCs/>
          <w:sz w:val="28"/>
          <w:szCs w:val="28"/>
        </w:rPr>
        <w:t xml:space="preserve"> в</w:t>
      </w:r>
      <w:r w:rsidR="00083551">
        <w:rPr>
          <w:iCs/>
          <w:sz w:val="28"/>
          <w:szCs w:val="28"/>
        </w:rPr>
        <w:t xml:space="preserve"> некоторые</w:t>
      </w:r>
      <w:r w:rsidR="00235888">
        <w:rPr>
          <w:iCs/>
          <w:sz w:val="28"/>
          <w:szCs w:val="28"/>
        </w:rPr>
        <w:t xml:space="preserve"> акты Правительства Российской Федерации по вопросам предоставления коммунальных услуг</w:t>
      </w:r>
      <w:r>
        <w:rPr>
          <w:iCs/>
          <w:sz w:val="28"/>
          <w:szCs w:val="28"/>
        </w:rPr>
        <w:t xml:space="preserve">» </w:t>
      </w:r>
      <w:r>
        <w:rPr>
          <w:sz w:val="28"/>
          <w:szCs w:val="28"/>
        </w:rPr>
        <w:t xml:space="preserve">и </w:t>
      </w:r>
      <w:r w:rsidRPr="002E1FA0">
        <w:rPr>
          <w:sz w:val="28"/>
          <w:szCs w:val="28"/>
        </w:rPr>
        <w:t xml:space="preserve">указом Губернатора Свердловской области от </w:t>
      </w:r>
      <w:r>
        <w:rPr>
          <w:sz w:val="28"/>
          <w:szCs w:val="28"/>
        </w:rPr>
        <w:t>13</w:t>
      </w:r>
      <w:r w:rsidRPr="002E1FA0">
        <w:rPr>
          <w:sz w:val="28"/>
          <w:szCs w:val="28"/>
        </w:rPr>
        <w:t xml:space="preserve"> </w:t>
      </w:r>
      <w:r>
        <w:rPr>
          <w:sz w:val="28"/>
          <w:szCs w:val="28"/>
        </w:rPr>
        <w:t>ноября</w:t>
      </w:r>
      <w:r w:rsidRPr="002E1FA0">
        <w:rPr>
          <w:sz w:val="28"/>
          <w:szCs w:val="28"/>
        </w:rPr>
        <w:t xml:space="preserve"> </w:t>
      </w:r>
      <w:r>
        <w:rPr>
          <w:sz w:val="28"/>
          <w:szCs w:val="28"/>
        </w:rPr>
        <w:t>2010</w:t>
      </w:r>
      <w:r w:rsidRPr="002E1FA0">
        <w:rPr>
          <w:sz w:val="28"/>
          <w:szCs w:val="28"/>
        </w:rPr>
        <w:t xml:space="preserve"> г</w:t>
      </w:r>
      <w:r w:rsidR="002425F1">
        <w:rPr>
          <w:sz w:val="28"/>
          <w:szCs w:val="28"/>
        </w:rPr>
        <w:t>ода</w:t>
      </w:r>
      <w:r w:rsidRPr="002E1FA0">
        <w:rPr>
          <w:sz w:val="28"/>
          <w:szCs w:val="28"/>
        </w:rPr>
        <w:t xml:space="preserve"> № </w:t>
      </w:r>
      <w:r>
        <w:rPr>
          <w:sz w:val="28"/>
          <w:szCs w:val="28"/>
        </w:rPr>
        <w:t>1067</w:t>
      </w:r>
      <w:r w:rsidRPr="002E1FA0">
        <w:rPr>
          <w:sz w:val="28"/>
          <w:szCs w:val="28"/>
        </w:rPr>
        <w:t xml:space="preserve">-УГ </w:t>
      </w:r>
      <w:r w:rsidR="00ED40E0">
        <w:rPr>
          <w:sz w:val="28"/>
          <w:szCs w:val="28"/>
        </w:rPr>
        <w:t xml:space="preserve">                         </w:t>
      </w:r>
      <w:r w:rsidRPr="002E1FA0">
        <w:rPr>
          <w:sz w:val="28"/>
          <w:szCs w:val="28"/>
        </w:rPr>
        <w:t>«Об утверждении Положения о Региональной энергетической к</w:t>
      </w:r>
      <w:r w:rsidRPr="002E1FA0">
        <w:rPr>
          <w:sz w:val="28"/>
          <w:szCs w:val="28"/>
        </w:rPr>
        <w:t>о</w:t>
      </w:r>
      <w:r w:rsidRPr="002E1FA0">
        <w:rPr>
          <w:sz w:val="28"/>
          <w:szCs w:val="28"/>
        </w:rPr>
        <w:t xml:space="preserve">миссии Свердловской области» </w:t>
      </w:r>
      <w:r>
        <w:rPr>
          <w:sz w:val="28"/>
          <w:szCs w:val="28"/>
        </w:rPr>
        <w:t xml:space="preserve">(«Областная газета», 2010, 19 ноября, № 412-413) </w:t>
      </w:r>
      <w:r w:rsidR="00ED40E0">
        <w:rPr>
          <w:sz w:val="28"/>
          <w:szCs w:val="28"/>
        </w:rPr>
        <w:t xml:space="preserve">                          </w:t>
      </w:r>
      <w:r>
        <w:rPr>
          <w:sz w:val="28"/>
          <w:szCs w:val="28"/>
        </w:rPr>
        <w:t>с изменениями, внесенными</w:t>
      </w:r>
      <w:r w:rsidR="004631AB">
        <w:rPr>
          <w:sz w:val="28"/>
          <w:szCs w:val="28"/>
        </w:rPr>
        <w:t xml:space="preserve"> </w:t>
      </w:r>
      <w:r>
        <w:rPr>
          <w:sz w:val="28"/>
          <w:szCs w:val="28"/>
        </w:rPr>
        <w:t>указами Губернатора</w:t>
      </w:r>
      <w:r w:rsidR="004631AB">
        <w:rPr>
          <w:sz w:val="28"/>
          <w:szCs w:val="28"/>
        </w:rPr>
        <w:t xml:space="preserve"> </w:t>
      </w:r>
      <w:r>
        <w:rPr>
          <w:sz w:val="28"/>
          <w:szCs w:val="28"/>
        </w:rPr>
        <w:t xml:space="preserve">Свердловской области </w:t>
      </w:r>
      <w:r w:rsidR="00ED40E0">
        <w:rPr>
          <w:sz w:val="28"/>
          <w:szCs w:val="28"/>
        </w:rPr>
        <w:t xml:space="preserve">                    </w:t>
      </w:r>
      <w:r>
        <w:rPr>
          <w:sz w:val="28"/>
          <w:szCs w:val="28"/>
        </w:rPr>
        <w:t xml:space="preserve">от 20 января 2011 года </w:t>
      </w:r>
      <w:r w:rsidR="005A1E92">
        <w:rPr>
          <w:sz w:val="28"/>
          <w:szCs w:val="28"/>
        </w:rPr>
        <w:t xml:space="preserve"> </w:t>
      </w:r>
      <w:r>
        <w:rPr>
          <w:sz w:val="28"/>
          <w:szCs w:val="28"/>
        </w:rPr>
        <w:t xml:space="preserve">№ 31-УГ </w:t>
      </w:r>
      <w:r w:rsidRPr="00C41B15">
        <w:rPr>
          <w:sz w:val="28"/>
          <w:szCs w:val="28"/>
        </w:rPr>
        <w:t>(«Областная газета»,</w:t>
      </w:r>
      <w:r w:rsidR="005A1E92">
        <w:rPr>
          <w:sz w:val="28"/>
          <w:szCs w:val="28"/>
        </w:rPr>
        <w:t xml:space="preserve"> </w:t>
      </w:r>
      <w:r w:rsidRPr="00C41B15">
        <w:rPr>
          <w:sz w:val="28"/>
          <w:szCs w:val="28"/>
        </w:rPr>
        <w:t>201</w:t>
      </w:r>
      <w:r>
        <w:rPr>
          <w:sz w:val="28"/>
          <w:szCs w:val="28"/>
        </w:rPr>
        <w:t>1</w:t>
      </w:r>
      <w:r w:rsidRPr="00C41B15">
        <w:rPr>
          <w:sz w:val="28"/>
          <w:szCs w:val="28"/>
        </w:rPr>
        <w:t>,</w:t>
      </w:r>
      <w:r w:rsidR="005A1E92">
        <w:rPr>
          <w:sz w:val="28"/>
          <w:szCs w:val="28"/>
        </w:rPr>
        <w:t xml:space="preserve"> </w:t>
      </w:r>
      <w:r>
        <w:rPr>
          <w:sz w:val="28"/>
          <w:szCs w:val="28"/>
        </w:rPr>
        <w:t>26</w:t>
      </w:r>
      <w:r w:rsidRPr="00C41B15">
        <w:rPr>
          <w:sz w:val="28"/>
          <w:szCs w:val="28"/>
        </w:rPr>
        <w:t xml:space="preserve"> </w:t>
      </w:r>
      <w:r>
        <w:rPr>
          <w:sz w:val="28"/>
          <w:szCs w:val="28"/>
        </w:rPr>
        <w:t>января</w:t>
      </w:r>
      <w:r w:rsidRPr="00C41B15">
        <w:rPr>
          <w:sz w:val="28"/>
          <w:szCs w:val="28"/>
        </w:rPr>
        <w:t xml:space="preserve">, № </w:t>
      </w:r>
      <w:r>
        <w:rPr>
          <w:sz w:val="28"/>
          <w:szCs w:val="28"/>
        </w:rPr>
        <w:t>18</w:t>
      </w:r>
      <w:r w:rsidRPr="00C41B15">
        <w:rPr>
          <w:sz w:val="28"/>
          <w:szCs w:val="28"/>
        </w:rPr>
        <w:t>)</w:t>
      </w:r>
      <w:r>
        <w:rPr>
          <w:sz w:val="28"/>
          <w:szCs w:val="28"/>
        </w:rPr>
        <w:t xml:space="preserve">, </w:t>
      </w:r>
      <w:r w:rsidR="00ED40E0">
        <w:rPr>
          <w:sz w:val="28"/>
          <w:szCs w:val="28"/>
        </w:rPr>
        <w:t xml:space="preserve">              </w:t>
      </w:r>
      <w:r>
        <w:rPr>
          <w:sz w:val="28"/>
          <w:szCs w:val="28"/>
        </w:rPr>
        <w:t>от 15</w:t>
      </w:r>
      <w:r w:rsidR="004631AB">
        <w:rPr>
          <w:sz w:val="28"/>
          <w:szCs w:val="28"/>
        </w:rPr>
        <w:t xml:space="preserve"> </w:t>
      </w:r>
      <w:r>
        <w:rPr>
          <w:sz w:val="28"/>
          <w:szCs w:val="28"/>
        </w:rPr>
        <w:t>сентября</w:t>
      </w:r>
      <w:r w:rsidR="005A1E92">
        <w:rPr>
          <w:sz w:val="28"/>
          <w:szCs w:val="28"/>
        </w:rPr>
        <w:t xml:space="preserve"> </w:t>
      </w:r>
      <w:r>
        <w:rPr>
          <w:sz w:val="28"/>
          <w:szCs w:val="28"/>
        </w:rPr>
        <w:t xml:space="preserve"> </w:t>
      </w:r>
      <w:r w:rsidR="004631AB">
        <w:rPr>
          <w:sz w:val="28"/>
          <w:szCs w:val="28"/>
        </w:rPr>
        <w:t xml:space="preserve"> </w:t>
      </w:r>
      <w:r>
        <w:rPr>
          <w:sz w:val="28"/>
          <w:szCs w:val="28"/>
        </w:rPr>
        <w:t>2011</w:t>
      </w:r>
      <w:r w:rsidR="005A1E92">
        <w:rPr>
          <w:sz w:val="28"/>
          <w:szCs w:val="28"/>
        </w:rPr>
        <w:t xml:space="preserve"> </w:t>
      </w:r>
      <w:r>
        <w:rPr>
          <w:sz w:val="28"/>
          <w:szCs w:val="28"/>
        </w:rPr>
        <w:t xml:space="preserve"> года № 819-УГ (</w:t>
      </w:r>
      <w:r w:rsidRPr="00C41B15">
        <w:rPr>
          <w:sz w:val="28"/>
          <w:szCs w:val="28"/>
        </w:rPr>
        <w:t>«Областная газета», 201</w:t>
      </w:r>
      <w:r>
        <w:rPr>
          <w:sz w:val="28"/>
          <w:szCs w:val="28"/>
        </w:rPr>
        <w:t>1</w:t>
      </w:r>
      <w:r w:rsidRPr="00C41B15">
        <w:rPr>
          <w:sz w:val="28"/>
          <w:szCs w:val="28"/>
        </w:rPr>
        <w:t xml:space="preserve">, </w:t>
      </w:r>
      <w:r>
        <w:rPr>
          <w:sz w:val="28"/>
          <w:szCs w:val="28"/>
        </w:rPr>
        <w:t>23</w:t>
      </w:r>
      <w:r w:rsidRPr="00C41B15">
        <w:rPr>
          <w:sz w:val="28"/>
          <w:szCs w:val="28"/>
        </w:rPr>
        <w:t xml:space="preserve"> </w:t>
      </w:r>
      <w:r>
        <w:rPr>
          <w:sz w:val="28"/>
          <w:szCs w:val="28"/>
        </w:rPr>
        <w:t>сентября</w:t>
      </w:r>
      <w:r w:rsidRPr="00C41B15">
        <w:rPr>
          <w:sz w:val="28"/>
          <w:szCs w:val="28"/>
        </w:rPr>
        <w:t xml:space="preserve">, № </w:t>
      </w:r>
      <w:r>
        <w:rPr>
          <w:sz w:val="28"/>
          <w:szCs w:val="28"/>
        </w:rPr>
        <w:t xml:space="preserve">349) и от </w:t>
      </w:r>
      <w:r w:rsidR="002425F1">
        <w:rPr>
          <w:sz w:val="28"/>
          <w:szCs w:val="28"/>
        </w:rPr>
        <w:t>0</w:t>
      </w:r>
      <w:r>
        <w:rPr>
          <w:sz w:val="28"/>
          <w:szCs w:val="28"/>
        </w:rPr>
        <w:t>6 сентября 2012 года № 669-УГ (</w:t>
      </w:r>
      <w:r w:rsidRPr="00C41B15">
        <w:rPr>
          <w:sz w:val="28"/>
          <w:szCs w:val="28"/>
        </w:rPr>
        <w:t>«Областная газета», 201</w:t>
      </w:r>
      <w:r>
        <w:rPr>
          <w:sz w:val="28"/>
          <w:szCs w:val="28"/>
        </w:rPr>
        <w:t>2</w:t>
      </w:r>
      <w:r w:rsidRPr="00C41B15">
        <w:rPr>
          <w:sz w:val="28"/>
          <w:szCs w:val="28"/>
        </w:rPr>
        <w:t xml:space="preserve">, </w:t>
      </w:r>
      <w:r w:rsidR="002425F1">
        <w:rPr>
          <w:sz w:val="28"/>
          <w:szCs w:val="28"/>
        </w:rPr>
        <w:t>0</w:t>
      </w:r>
      <w:r>
        <w:rPr>
          <w:sz w:val="28"/>
          <w:szCs w:val="28"/>
        </w:rPr>
        <w:t>8</w:t>
      </w:r>
      <w:r w:rsidRPr="00C41B15">
        <w:rPr>
          <w:sz w:val="28"/>
          <w:szCs w:val="28"/>
        </w:rPr>
        <w:t xml:space="preserve"> </w:t>
      </w:r>
      <w:r>
        <w:rPr>
          <w:sz w:val="28"/>
          <w:szCs w:val="28"/>
        </w:rPr>
        <w:t>сентября</w:t>
      </w:r>
      <w:r w:rsidRPr="00C41B15">
        <w:rPr>
          <w:sz w:val="28"/>
          <w:szCs w:val="28"/>
        </w:rPr>
        <w:t>,</w:t>
      </w:r>
      <w:r w:rsidR="00ED40E0">
        <w:rPr>
          <w:sz w:val="28"/>
          <w:szCs w:val="28"/>
        </w:rPr>
        <w:t xml:space="preserve">                            </w:t>
      </w:r>
      <w:r w:rsidRPr="00C41B15">
        <w:rPr>
          <w:sz w:val="28"/>
          <w:szCs w:val="28"/>
        </w:rPr>
        <w:t xml:space="preserve"> № </w:t>
      </w:r>
      <w:r>
        <w:rPr>
          <w:sz w:val="28"/>
          <w:szCs w:val="28"/>
        </w:rPr>
        <w:t>357-358), Региональная энергетическая комиссия Свердловской области</w:t>
      </w:r>
    </w:p>
    <w:p w:rsidR="00241F63" w:rsidRPr="003A73BE" w:rsidRDefault="00241F63" w:rsidP="0078012F">
      <w:pPr>
        <w:pStyle w:val="ConsPlusNormal"/>
        <w:widowControl/>
        <w:ind w:right="-112" w:firstLine="0"/>
        <w:jc w:val="both"/>
        <w:rPr>
          <w:rFonts w:ascii="Times New Roman" w:hAnsi="Times New Roman" w:cs="Times New Roman"/>
          <w:b/>
          <w:sz w:val="27"/>
          <w:szCs w:val="27"/>
        </w:rPr>
      </w:pPr>
      <w:r w:rsidRPr="003A73BE">
        <w:rPr>
          <w:rFonts w:ascii="Times New Roman" w:hAnsi="Times New Roman" w:cs="Times New Roman"/>
          <w:b/>
          <w:sz w:val="27"/>
          <w:szCs w:val="27"/>
        </w:rPr>
        <w:t>ПОСТАНОВЛЯЕТ:</w:t>
      </w:r>
    </w:p>
    <w:p w:rsidR="00C964F7" w:rsidRDefault="00241F63" w:rsidP="0078012F">
      <w:pPr>
        <w:pStyle w:val="ConsPlusNormal"/>
        <w:widowControl/>
        <w:ind w:right="-112" w:firstLine="709"/>
        <w:jc w:val="both"/>
        <w:rPr>
          <w:rFonts w:ascii="Times New Roman" w:hAnsi="Times New Roman" w:cs="Times New Roman"/>
          <w:sz w:val="28"/>
          <w:szCs w:val="28"/>
        </w:rPr>
      </w:pPr>
      <w:r w:rsidRPr="00CF7AC1">
        <w:rPr>
          <w:rFonts w:ascii="Times New Roman" w:hAnsi="Times New Roman" w:cs="Times New Roman"/>
          <w:sz w:val="28"/>
          <w:szCs w:val="28"/>
        </w:rPr>
        <w:t xml:space="preserve">1. </w:t>
      </w:r>
      <w:r w:rsidR="00E57DE6">
        <w:rPr>
          <w:rFonts w:ascii="Times New Roman" w:hAnsi="Times New Roman" w:cs="Times New Roman"/>
          <w:sz w:val="28"/>
          <w:szCs w:val="28"/>
        </w:rPr>
        <w:t>Внести в п</w:t>
      </w:r>
      <w:r w:rsidR="000202F3" w:rsidRPr="00CF7AC1">
        <w:rPr>
          <w:rFonts w:ascii="Times New Roman" w:hAnsi="Times New Roman" w:cs="Times New Roman"/>
          <w:sz w:val="28"/>
          <w:szCs w:val="28"/>
        </w:rPr>
        <w:t>ост</w:t>
      </w:r>
      <w:r w:rsidR="00E57DE6">
        <w:rPr>
          <w:rFonts w:ascii="Times New Roman" w:hAnsi="Times New Roman" w:cs="Times New Roman"/>
          <w:sz w:val="28"/>
          <w:szCs w:val="28"/>
        </w:rPr>
        <w:t>ановление</w:t>
      </w:r>
      <w:r w:rsidR="000202F3" w:rsidRPr="00CF7AC1">
        <w:rPr>
          <w:rFonts w:ascii="Times New Roman" w:hAnsi="Times New Roman" w:cs="Times New Roman"/>
          <w:sz w:val="28"/>
          <w:szCs w:val="28"/>
        </w:rPr>
        <w:t xml:space="preserve"> Региональной энергетической комиссии Свердловской области </w:t>
      </w:r>
      <w:r w:rsidR="00CF7AC1" w:rsidRPr="00CF7AC1">
        <w:rPr>
          <w:rFonts w:ascii="Times New Roman" w:hAnsi="Times New Roman" w:cs="Times New Roman"/>
          <w:sz w:val="28"/>
          <w:szCs w:val="28"/>
        </w:rPr>
        <w:t xml:space="preserve">от </w:t>
      </w:r>
      <w:r w:rsidR="000202F3" w:rsidRPr="00CF7AC1">
        <w:rPr>
          <w:rFonts w:ascii="Times New Roman" w:hAnsi="Times New Roman" w:cs="Times New Roman"/>
          <w:sz w:val="28"/>
          <w:szCs w:val="28"/>
        </w:rPr>
        <w:t>27.08.2012 г. № 131-ПК «Об утверждении нормативов потребления коммунальных услуг по холодному и горячему водоснабжению, водоотведению в жилых помещениях, нормативов потребления коммунальных услуг по холодному и горячему водоснабжению, водоотв</w:t>
      </w:r>
      <w:r w:rsidR="00CD6A30">
        <w:rPr>
          <w:rFonts w:ascii="Times New Roman" w:hAnsi="Times New Roman" w:cs="Times New Roman"/>
          <w:sz w:val="28"/>
          <w:szCs w:val="28"/>
        </w:rPr>
        <w:t xml:space="preserve">едению на общедомовые нужды на </w:t>
      </w:r>
      <w:r w:rsidR="000202F3" w:rsidRPr="00CF7AC1">
        <w:rPr>
          <w:rFonts w:ascii="Times New Roman" w:hAnsi="Times New Roman" w:cs="Times New Roman"/>
          <w:sz w:val="28"/>
          <w:szCs w:val="28"/>
        </w:rPr>
        <w:t xml:space="preserve">территории </w:t>
      </w:r>
      <w:r w:rsidR="00CD6A30">
        <w:rPr>
          <w:rFonts w:ascii="Times New Roman" w:hAnsi="Times New Roman" w:cs="Times New Roman"/>
          <w:sz w:val="28"/>
          <w:szCs w:val="28"/>
        </w:rPr>
        <w:t xml:space="preserve">Свердловской </w:t>
      </w:r>
      <w:r w:rsidR="000202F3" w:rsidRPr="00CF7AC1">
        <w:rPr>
          <w:rFonts w:ascii="Times New Roman" w:hAnsi="Times New Roman" w:cs="Times New Roman"/>
          <w:sz w:val="28"/>
          <w:szCs w:val="28"/>
        </w:rPr>
        <w:t>области» («Областная газета»,</w:t>
      </w:r>
      <w:r w:rsidR="004E61DD">
        <w:rPr>
          <w:rFonts w:ascii="Times New Roman" w:hAnsi="Times New Roman" w:cs="Times New Roman"/>
          <w:sz w:val="28"/>
          <w:szCs w:val="28"/>
        </w:rPr>
        <w:t xml:space="preserve"> </w:t>
      </w:r>
      <w:r w:rsidR="00CD6A30">
        <w:rPr>
          <w:rFonts w:ascii="Times New Roman" w:hAnsi="Times New Roman" w:cs="Times New Roman"/>
          <w:sz w:val="28"/>
          <w:szCs w:val="28"/>
        </w:rPr>
        <w:t>2012,</w:t>
      </w:r>
      <w:r w:rsidR="004E61DD">
        <w:rPr>
          <w:rFonts w:ascii="Times New Roman" w:hAnsi="Times New Roman" w:cs="Times New Roman"/>
          <w:sz w:val="28"/>
          <w:szCs w:val="28"/>
        </w:rPr>
        <w:t xml:space="preserve"> </w:t>
      </w:r>
      <w:r w:rsidR="00CD6A30">
        <w:rPr>
          <w:rFonts w:ascii="Times New Roman" w:hAnsi="Times New Roman" w:cs="Times New Roman"/>
          <w:sz w:val="28"/>
          <w:szCs w:val="28"/>
        </w:rPr>
        <w:t>30</w:t>
      </w:r>
      <w:r w:rsidR="004E61DD">
        <w:rPr>
          <w:rFonts w:ascii="Times New Roman" w:hAnsi="Times New Roman" w:cs="Times New Roman"/>
          <w:sz w:val="28"/>
          <w:szCs w:val="28"/>
        </w:rPr>
        <w:t xml:space="preserve"> </w:t>
      </w:r>
      <w:r w:rsidR="000202F3" w:rsidRPr="00CF7AC1">
        <w:rPr>
          <w:rFonts w:ascii="Times New Roman" w:hAnsi="Times New Roman" w:cs="Times New Roman"/>
          <w:sz w:val="28"/>
          <w:szCs w:val="28"/>
        </w:rPr>
        <w:t xml:space="preserve">августа, </w:t>
      </w:r>
      <w:r w:rsidR="00ED40E0">
        <w:rPr>
          <w:rFonts w:ascii="Times New Roman" w:hAnsi="Times New Roman" w:cs="Times New Roman"/>
          <w:sz w:val="28"/>
          <w:szCs w:val="28"/>
        </w:rPr>
        <w:t xml:space="preserve">                    </w:t>
      </w:r>
      <w:r w:rsidR="000202F3" w:rsidRPr="00CF7AC1">
        <w:rPr>
          <w:rFonts w:ascii="Times New Roman" w:hAnsi="Times New Roman" w:cs="Times New Roman"/>
          <w:sz w:val="28"/>
          <w:szCs w:val="28"/>
        </w:rPr>
        <w:t xml:space="preserve">№ 341-342) с изменениями, внесенными постановлением РЭК Свердловской области от 13.12.2012 г. № 205-ПК («Областная газета», 2012, 15 декабря, № 560-561) </w:t>
      </w:r>
      <w:r w:rsidR="00C925A3">
        <w:rPr>
          <w:rFonts w:ascii="Times New Roman" w:hAnsi="Times New Roman" w:cs="Times New Roman"/>
          <w:sz w:val="28"/>
          <w:szCs w:val="28"/>
        </w:rPr>
        <w:t xml:space="preserve">            </w:t>
      </w:r>
      <w:r w:rsidR="000202F3" w:rsidRPr="00CF7AC1">
        <w:rPr>
          <w:rFonts w:ascii="Times New Roman" w:hAnsi="Times New Roman" w:cs="Times New Roman"/>
          <w:sz w:val="28"/>
          <w:szCs w:val="28"/>
        </w:rPr>
        <w:t>(далее – Постановление)</w:t>
      </w:r>
      <w:r w:rsidR="005B01F1">
        <w:rPr>
          <w:rFonts w:ascii="Times New Roman" w:hAnsi="Times New Roman" w:cs="Times New Roman"/>
          <w:sz w:val="28"/>
          <w:szCs w:val="28"/>
        </w:rPr>
        <w:t>,</w:t>
      </w:r>
      <w:r w:rsidR="000202F3" w:rsidRPr="00CF7AC1">
        <w:rPr>
          <w:rFonts w:ascii="Times New Roman" w:hAnsi="Times New Roman" w:cs="Times New Roman"/>
          <w:sz w:val="28"/>
          <w:szCs w:val="28"/>
        </w:rPr>
        <w:t xml:space="preserve"> </w:t>
      </w:r>
      <w:r w:rsidR="00C964F7">
        <w:rPr>
          <w:rFonts w:ascii="Times New Roman" w:hAnsi="Times New Roman" w:cs="Times New Roman"/>
          <w:sz w:val="28"/>
          <w:szCs w:val="28"/>
        </w:rPr>
        <w:t>следующие изменения:</w:t>
      </w:r>
    </w:p>
    <w:p w:rsidR="00C964F7" w:rsidRDefault="002C6D56" w:rsidP="0078012F">
      <w:pPr>
        <w:pStyle w:val="ConsPlusNormal"/>
        <w:widowControl/>
        <w:ind w:right="-112" w:firstLine="709"/>
        <w:jc w:val="both"/>
        <w:rPr>
          <w:rFonts w:ascii="Times New Roman" w:hAnsi="Times New Roman" w:cs="Times New Roman"/>
          <w:sz w:val="28"/>
          <w:szCs w:val="28"/>
        </w:rPr>
      </w:pPr>
      <w:r>
        <w:rPr>
          <w:rFonts w:ascii="Times New Roman" w:hAnsi="Times New Roman" w:cs="Times New Roman"/>
          <w:sz w:val="28"/>
          <w:szCs w:val="28"/>
        </w:rPr>
        <w:t>1) в</w:t>
      </w:r>
      <w:r w:rsidR="00DE24D3">
        <w:rPr>
          <w:rFonts w:ascii="Times New Roman" w:hAnsi="Times New Roman" w:cs="Times New Roman"/>
          <w:sz w:val="28"/>
          <w:szCs w:val="28"/>
        </w:rPr>
        <w:t xml:space="preserve"> наименовании</w:t>
      </w:r>
      <w:r w:rsidR="00C964F7">
        <w:rPr>
          <w:rFonts w:ascii="Times New Roman" w:hAnsi="Times New Roman" w:cs="Times New Roman"/>
          <w:sz w:val="28"/>
          <w:szCs w:val="28"/>
        </w:rPr>
        <w:t xml:space="preserve"> Постановления слова «</w:t>
      </w:r>
      <w:r>
        <w:rPr>
          <w:rFonts w:ascii="Times New Roman" w:hAnsi="Times New Roman" w:cs="Times New Roman"/>
          <w:sz w:val="28"/>
          <w:szCs w:val="28"/>
        </w:rPr>
        <w:t xml:space="preserve">, </w:t>
      </w:r>
      <w:r w:rsidR="00C964F7" w:rsidRPr="00CF7AC1">
        <w:rPr>
          <w:rFonts w:ascii="Times New Roman" w:hAnsi="Times New Roman" w:cs="Times New Roman"/>
          <w:sz w:val="28"/>
          <w:szCs w:val="28"/>
        </w:rPr>
        <w:t>водоотведению на общедомовые нужды</w:t>
      </w:r>
      <w:r>
        <w:rPr>
          <w:rFonts w:ascii="Times New Roman" w:hAnsi="Times New Roman" w:cs="Times New Roman"/>
          <w:sz w:val="28"/>
          <w:szCs w:val="28"/>
        </w:rPr>
        <w:t xml:space="preserve">» заменить </w:t>
      </w:r>
      <w:r w:rsidR="00C964F7">
        <w:rPr>
          <w:rFonts w:ascii="Times New Roman" w:hAnsi="Times New Roman" w:cs="Times New Roman"/>
          <w:sz w:val="28"/>
          <w:szCs w:val="28"/>
        </w:rPr>
        <w:t>слова</w:t>
      </w:r>
      <w:r>
        <w:rPr>
          <w:rFonts w:ascii="Times New Roman" w:hAnsi="Times New Roman" w:cs="Times New Roman"/>
          <w:sz w:val="28"/>
          <w:szCs w:val="28"/>
        </w:rPr>
        <w:t>ми</w:t>
      </w:r>
      <w:r w:rsidR="00C964F7">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C964F7">
        <w:rPr>
          <w:rFonts w:ascii="Times New Roman" w:hAnsi="Times New Roman" w:cs="Times New Roman"/>
          <w:sz w:val="28"/>
          <w:szCs w:val="28"/>
        </w:rPr>
        <w:t>общедомовые нужды»</w:t>
      </w:r>
      <w:r w:rsidR="00C964F7" w:rsidRPr="00C964F7">
        <w:rPr>
          <w:rFonts w:ascii="Times New Roman" w:hAnsi="Times New Roman" w:cs="Times New Roman"/>
          <w:sz w:val="28"/>
          <w:szCs w:val="28"/>
        </w:rPr>
        <w:t>;</w:t>
      </w:r>
    </w:p>
    <w:p w:rsidR="002C6D56" w:rsidRPr="00246F48" w:rsidRDefault="002C6D56" w:rsidP="00246F48">
      <w:pPr>
        <w:pStyle w:val="ConsPlusNormal"/>
        <w:widowControl/>
        <w:ind w:right="-112" w:firstLine="709"/>
        <w:jc w:val="both"/>
        <w:rPr>
          <w:rFonts w:ascii="Times New Roman" w:hAnsi="Times New Roman" w:cs="Times New Roman"/>
          <w:sz w:val="28"/>
          <w:szCs w:val="28"/>
        </w:rPr>
      </w:pPr>
      <w:r w:rsidRPr="00246F48">
        <w:rPr>
          <w:rFonts w:ascii="Times New Roman" w:hAnsi="Times New Roman" w:cs="Times New Roman"/>
          <w:sz w:val="28"/>
          <w:szCs w:val="28"/>
        </w:rPr>
        <w:lastRenderedPageBreak/>
        <w:t>2)</w:t>
      </w:r>
      <w:r w:rsidR="00C964F7" w:rsidRPr="00246F48">
        <w:rPr>
          <w:rFonts w:ascii="Times New Roman" w:hAnsi="Times New Roman" w:cs="Times New Roman"/>
          <w:sz w:val="28"/>
          <w:szCs w:val="28"/>
        </w:rPr>
        <w:t xml:space="preserve"> </w:t>
      </w:r>
      <w:r w:rsidRPr="00246F48">
        <w:rPr>
          <w:rFonts w:ascii="Times New Roman" w:hAnsi="Times New Roman" w:cs="Times New Roman"/>
          <w:sz w:val="28"/>
          <w:szCs w:val="28"/>
        </w:rPr>
        <w:t>в п. 1 П</w:t>
      </w:r>
      <w:r w:rsidR="00DF358D" w:rsidRPr="00246F48">
        <w:rPr>
          <w:rFonts w:ascii="Times New Roman" w:hAnsi="Times New Roman" w:cs="Times New Roman"/>
          <w:sz w:val="28"/>
          <w:szCs w:val="28"/>
        </w:rPr>
        <w:t>остановления слова «</w:t>
      </w:r>
      <w:r w:rsidRPr="00246F48">
        <w:rPr>
          <w:rFonts w:ascii="Times New Roman" w:hAnsi="Times New Roman" w:cs="Times New Roman"/>
          <w:sz w:val="28"/>
          <w:szCs w:val="28"/>
        </w:rPr>
        <w:t xml:space="preserve">, </w:t>
      </w:r>
      <w:r w:rsidR="00DF358D" w:rsidRPr="00246F48">
        <w:rPr>
          <w:rFonts w:ascii="Times New Roman" w:hAnsi="Times New Roman" w:cs="Times New Roman"/>
          <w:sz w:val="28"/>
          <w:szCs w:val="28"/>
        </w:rPr>
        <w:t>водоотведению на общедомовые нужды</w:t>
      </w:r>
      <w:r w:rsidRPr="00246F48">
        <w:rPr>
          <w:rFonts w:ascii="Times New Roman" w:hAnsi="Times New Roman" w:cs="Times New Roman"/>
          <w:sz w:val="28"/>
          <w:szCs w:val="28"/>
        </w:rPr>
        <w:t xml:space="preserve">» заменить </w:t>
      </w:r>
      <w:r w:rsidR="00DF358D" w:rsidRPr="00246F48">
        <w:rPr>
          <w:rFonts w:ascii="Times New Roman" w:hAnsi="Times New Roman" w:cs="Times New Roman"/>
          <w:sz w:val="28"/>
          <w:szCs w:val="28"/>
        </w:rPr>
        <w:t>слова</w:t>
      </w:r>
      <w:r w:rsidRPr="00246F48">
        <w:rPr>
          <w:rFonts w:ascii="Times New Roman" w:hAnsi="Times New Roman" w:cs="Times New Roman"/>
          <w:sz w:val="28"/>
          <w:szCs w:val="28"/>
        </w:rPr>
        <w:t>ми</w:t>
      </w:r>
      <w:r w:rsidR="00DF358D" w:rsidRPr="00246F48">
        <w:rPr>
          <w:rFonts w:ascii="Times New Roman" w:hAnsi="Times New Roman" w:cs="Times New Roman"/>
          <w:sz w:val="28"/>
          <w:szCs w:val="28"/>
        </w:rPr>
        <w:t xml:space="preserve"> «</w:t>
      </w:r>
      <w:r w:rsidRPr="00246F48">
        <w:rPr>
          <w:rFonts w:ascii="Times New Roman" w:hAnsi="Times New Roman" w:cs="Times New Roman"/>
          <w:sz w:val="28"/>
          <w:szCs w:val="28"/>
        </w:rPr>
        <w:t xml:space="preserve">на </w:t>
      </w:r>
      <w:r w:rsidR="00DF358D" w:rsidRPr="00246F48">
        <w:rPr>
          <w:rFonts w:ascii="Times New Roman" w:hAnsi="Times New Roman" w:cs="Times New Roman"/>
          <w:sz w:val="28"/>
          <w:szCs w:val="28"/>
        </w:rPr>
        <w:t>общедомовые нужды»</w:t>
      </w:r>
      <w:r w:rsidRPr="00246F48">
        <w:rPr>
          <w:rFonts w:ascii="Times New Roman" w:hAnsi="Times New Roman" w:cs="Times New Roman"/>
          <w:sz w:val="28"/>
          <w:szCs w:val="28"/>
        </w:rPr>
        <w:t>.</w:t>
      </w:r>
    </w:p>
    <w:p w:rsidR="006B7DF4" w:rsidRDefault="000202F3" w:rsidP="00246F48">
      <w:pPr>
        <w:ind w:right="-112" w:firstLine="709"/>
        <w:jc w:val="both"/>
        <w:rPr>
          <w:sz w:val="28"/>
          <w:szCs w:val="28"/>
        </w:rPr>
      </w:pPr>
      <w:r>
        <w:rPr>
          <w:sz w:val="28"/>
          <w:szCs w:val="28"/>
        </w:rPr>
        <w:t xml:space="preserve">2. </w:t>
      </w:r>
      <w:r w:rsidR="00246F48">
        <w:rPr>
          <w:sz w:val="28"/>
          <w:szCs w:val="28"/>
        </w:rPr>
        <w:t>Внести в</w:t>
      </w:r>
      <w:r w:rsidR="00372513">
        <w:rPr>
          <w:sz w:val="28"/>
          <w:szCs w:val="28"/>
        </w:rPr>
        <w:t xml:space="preserve"> </w:t>
      </w:r>
      <w:r w:rsidR="00364DE1">
        <w:rPr>
          <w:sz w:val="28"/>
          <w:szCs w:val="28"/>
        </w:rPr>
        <w:t>Н</w:t>
      </w:r>
      <w:r w:rsidR="00DF5CAA" w:rsidRPr="00811D71">
        <w:rPr>
          <w:sz w:val="28"/>
          <w:szCs w:val="28"/>
        </w:rPr>
        <w:t>ормативы потребления коммунальных услуг по холодному и горячему водоснабжению, водоотведению в жилых помещениях, нормативы потребления коммунальных услуг по холодному и горячему водоснабжению, водоотведению на общедомовые нужды на территории Свердловской области (кроме муниципального образования «город Екатеринбург»)</w:t>
      </w:r>
      <w:r w:rsidR="00DE24D3">
        <w:rPr>
          <w:sz w:val="28"/>
          <w:szCs w:val="28"/>
        </w:rPr>
        <w:t xml:space="preserve">, утвержденные </w:t>
      </w:r>
      <w:r w:rsidR="002C6D56">
        <w:rPr>
          <w:sz w:val="28"/>
          <w:szCs w:val="28"/>
        </w:rPr>
        <w:t>п</w:t>
      </w:r>
      <w:r w:rsidR="002C6D56" w:rsidRPr="00CF7AC1">
        <w:rPr>
          <w:sz w:val="28"/>
          <w:szCs w:val="28"/>
        </w:rPr>
        <w:t>ост</w:t>
      </w:r>
      <w:r w:rsidR="002C6D56">
        <w:rPr>
          <w:sz w:val="28"/>
          <w:szCs w:val="28"/>
        </w:rPr>
        <w:t>ановлением</w:t>
      </w:r>
      <w:r w:rsidR="002C6D56" w:rsidRPr="00CF7AC1">
        <w:rPr>
          <w:sz w:val="28"/>
          <w:szCs w:val="28"/>
        </w:rPr>
        <w:t xml:space="preserve"> Региональной энергетической комиссии Свердловской области от 27.08.2012 г. № 131-ПК «Об утверждении нормативов потребления коммунальных услуг по холодному и горячему водоснабжению, водоотведению в жилых помещениях, нормативов потребления коммунальных услуг по холодному и горячему водоснабжению, водоотведению на общедомовые нужды на</w:t>
      </w:r>
      <w:r w:rsidR="002C6D56">
        <w:rPr>
          <w:sz w:val="28"/>
          <w:szCs w:val="28"/>
        </w:rPr>
        <w:t xml:space="preserve"> </w:t>
      </w:r>
      <w:r w:rsidR="002C6D56" w:rsidRPr="00CF7AC1">
        <w:rPr>
          <w:sz w:val="28"/>
          <w:szCs w:val="28"/>
        </w:rPr>
        <w:t xml:space="preserve">территории </w:t>
      </w:r>
      <w:r w:rsidR="002C6D56">
        <w:rPr>
          <w:sz w:val="28"/>
          <w:szCs w:val="28"/>
        </w:rPr>
        <w:t xml:space="preserve"> </w:t>
      </w:r>
      <w:r w:rsidR="002C6D56" w:rsidRPr="00CF7AC1">
        <w:rPr>
          <w:sz w:val="28"/>
          <w:szCs w:val="28"/>
        </w:rPr>
        <w:t>Свердловской области»</w:t>
      </w:r>
      <w:r w:rsidR="00364DE1">
        <w:rPr>
          <w:sz w:val="28"/>
          <w:szCs w:val="28"/>
        </w:rPr>
        <w:t>,</w:t>
      </w:r>
      <w:r w:rsidR="00246F48">
        <w:rPr>
          <w:sz w:val="28"/>
          <w:szCs w:val="28"/>
        </w:rPr>
        <w:t xml:space="preserve"> с изменениями</w:t>
      </w:r>
      <w:r w:rsidR="00246F48" w:rsidRPr="00CF7AC1">
        <w:rPr>
          <w:sz w:val="28"/>
          <w:szCs w:val="28"/>
        </w:rPr>
        <w:t>, внесенными постановлением РЭК Свердловской области от 13.12.2012 г. № 205-ПК</w:t>
      </w:r>
      <w:r w:rsidR="00246F48">
        <w:rPr>
          <w:sz w:val="28"/>
          <w:szCs w:val="28"/>
        </w:rPr>
        <w:t xml:space="preserve">, изменения, изложив их </w:t>
      </w:r>
      <w:r w:rsidR="00994B27">
        <w:rPr>
          <w:sz w:val="28"/>
          <w:szCs w:val="28"/>
        </w:rPr>
        <w:t>в следующей редакции:</w:t>
      </w:r>
    </w:p>
    <w:p w:rsidR="00075207" w:rsidRDefault="00075207" w:rsidP="00A34F01">
      <w:pPr>
        <w:autoSpaceDE w:val="0"/>
        <w:autoSpaceDN w:val="0"/>
        <w:adjustRightInd w:val="0"/>
        <w:ind w:left="180" w:right="68" w:firstLine="709"/>
        <w:jc w:val="both"/>
        <w:rPr>
          <w:sz w:val="28"/>
          <w:szCs w:val="28"/>
        </w:rPr>
      </w:pPr>
    </w:p>
    <w:p w:rsidR="00075207" w:rsidRDefault="00075207" w:rsidP="000225C3">
      <w:pPr>
        <w:pStyle w:val="a4"/>
        <w:jc w:val="center"/>
        <w:rPr>
          <w:b/>
          <w:sz w:val="28"/>
        </w:rPr>
      </w:pPr>
      <w:r w:rsidRPr="00075207">
        <w:rPr>
          <w:sz w:val="28"/>
        </w:rPr>
        <w:t>«</w:t>
      </w:r>
      <w:r w:rsidRPr="00612CEA">
        <w:rPr>
          <w:b/>
          <w:sz w:val="28"/>
        </w:rPr>
        <w:t>Нормативы потребления коммунальных услуг по холодному и горячему водоснабжению, в</w:t>
      </w:r>
      <w:r>
        <w:rPr>
          <w:b/>
          <w:sz w:val="28"/>
        </w:rPr>
        <w:t>одоотведению в жилых помещениях</w:t>
      </w:r>
      <w:r w:rsidR="000225C3">
        <w:rPr>
          <w:b/>
          <w:sz w:val="28"/>
        </w:rPr>
        <w:t xml:space="preserve">, нормативы потребления коммунальных услуг </w:t>
      </w:r>
      <w:r w:rsidR="000225C3" w:rsidRPr="00612CEA">
        <w:rPr>
          <w:b/>
          <w:sz w:val="28"/>
        </w:rPr>
        <w:t>по холодному и горячему водоснабжению</w:t>
      </w:r>
      <w:r w:rsidR="000225C3">
        <w:rPr>
          <w:b/>
          <w:sz w:val="28"/>
        </w:rPr>
        <w:t xml:space="preserve"> на общедомовые нужды </w:t>
      </w:r>
      <w:r w:rsidRPr="00612CEA">
        <w:rPr>
          <w:b/>
          <w:sz w:val="28"/>
        </w:rPr>
        <w:t xml:space="preserve">на территории Свердловской области </w:t>
      </w:r>
    </w:p>
    <w:p w:rsidR="00075207" w:rsidRPr="00876F68" w:rsidRDefault="00075207" w:rsidP="00075207">
      <w:pPr>
        <w:pStyle w:val="a4"/>
        <w:jc w:val="center"/>
        <w:rPr>
          <w:b/>
          <w:sz w:val="28"/>
          <w:szCs w:val="28"/>
        </w:rPr>
      </w:pPr>
      <w:r w:rsidRPr="00876F68">
        <w:rPr>
          <w:b/>
          <w:sz w:val="28"/>
          <w:szCs w:val="28"/>
        </w:rPr>
        <w:t>(кроме муниципального образования «город Екатеринбург»)</w:t>
      </w:r>
    </w:p>
    <w:p w:rsidR="00075207" w:rsidRDefault="00075207" w:rsidP="00075207">
      <w:pPr>
        <w:pStyle w:val="a4"/>
        <w:jc w:val="center"/>
        <w:rPr>
          <w:b/>
          <w:sz w:val="28"/>
        </w:rPr>
      </w:pPr>
    </w:p>
    <w:tbl>
      <w:tblPr>
        <w:tblW w:w="9900" w:type="dxa"/>
        <w:tblInd w:w="288" w:type="dxa"/>
        <w:tblLayout w:type="fixed"/>
        <w:tblLook w:val="0000"/>
      </w:tblPr>
      <w:tblGrid>
        <w:gridCol w:w="1080"/>
        <w:gridCol w:w="2880"/>
        <w:gridCol w:w="3060"/>
        <w:gridCol w:w="2880"/>
      </w:tblGrid>
      <w:tr w:rsidR="001C04D0" w:rsidRPr="00E56D6D">
        <w:trPr>
          <w:trHeight w:val="946"/>
        </w:trPr>
        <w:tc>
          <w:tcPr>
            <w:tcW w:w="9900" w:type="dxa"/>
            <w:gridSpan w:val="4"/>
            <w:tcBorders>
              <w:top w:val="single" w:sz="4" w:space="0" w:color="auto"/>
              <w:left w:val="single" w:sz="4" w:space="0" w:color="auto"/>
              <w:bottom w:val="single" w:sz="4" w:space="0" w:color="auto"/>
              <w:right w:val="single" w:sz="8" w:space="0" w:color="000000"/>
            </w:tcBorders>
            <w:shd w:val="clear" w:color="auto" w:fill="auto"/>
            <w:vAlign w:val="center"/>
          </w:tcPr>
          <w:p w:rsidR="006C3214" w:rsidRDefault="001C04D0" w:rsidP="007856BC">
            <w:pPr>
              <w:jc w:val="center"/>
              <w:rPr>
                <w:b/>
                <w:szCs w:val="24"/>
              </w:rPr>
            </w:pPr>
            <w:r w:rsidRPr="00AA027F">
              <w:rPr>
                <w:b/>
                <w:szCs w:val="24"/>
              </w:rPr>
              <w:t>Норматив</w:t>
            </w:r>
            <w:r w:rsidR="006458A1">
              <w:rPr>
                <w:b/>
                <w:szCs w:val="24"/>
              </w:rPr>
              <w:t>ы</w:t>
            </w:r>
            <w:r w:rsidRPr="00AA027F">
              <w:rPr>
                <w:b/>
                <w:szCs w:val="24"/>
              </w:rPr>
              <w:t xml:space="preserve"> потребления</w:t>
            </w:r>
            <w:r>
              <w:rPr>
                <w:b/>
                <w:szCs w:val="24"/>
              </w:rPr>
              <w:t xml:space="preserve"> </w:t>
            </w:r>
            <w:r w:rsidRPr="001C04D0">
              <w:rPr>
                <w:b/>
                <w:szCs w:val="24"/>
              </w:rPr>
              <w:t>коммунал</w:t>
            </w:r>
            <w:r w:rsidR="006C3214">
              <w:rPr>
                <w:b/>
                <w:szCs w:val="24"/>
              </w:rPr>
              <w:t xml:space="preserve">ьных услуг </w:t>
            </w:r>
          </w:p>
          <w:p w:rsidR="001C04D0" w:rsidRPr="00AA027F" w:rsidRDefault="006C3214" w:rsidP="007856BC">
            <w:pPr>
              <w:jc w:val="center"/>
              <w:rPr>
                <w:b/>
                <w:szCs w:val="24"/>
              </w:rPr>
            </w:pPr>
            <w:r>
              <w:rPr>
                <w:b/>
                <w:szCs w:val="24"/>
              </w:rPr>
              <w:t>по холодному и горячему водоснабжению, водоотведению</w:t>
            </w:r>
            <w:r w:rsidR="001C04D0" w:rsidRPr="00AA027F">
              <w:rPr>
                <w:b/>
                <w:szCs w:val="24"/>
              </w:rPr>
              <w:t xml:space="preserve"> в жилых помещениях, </w:t>
            </w:r>
          </w:p>
          <w:p w:rsidR="001C04D0" w:rsidRPr="00E56D6D" w:rsidRDefault="001C04D0" w:rsidP="007856BC">
            <w:pPr>
              <w:jc w:val="center"/>
              <w:rPr>
                <w:szCs w:val="24"/>
              </w:rPr>
            </w:pPr>
            <w:r w:rsidRPr="00AA027F">
              <w:rPr>
                <w:b/>
                <w:szCs w:val="24"/>
              </w:rPr>
              <w:t>куб. метр в месяц на 1 человека</w:t>
            </w:r>
          </w:p>
        </w:tc>
      </w:tr>
      <w:tr w:rsidR="001C04D0" w:rsidRPr="00E56D6D">
        <w:trPr>
          <w:trHeight w:val="881"/>
        </w:trPr>
        <w:tc>
          <w:tcPr>
            <w:tcW w:w="1080" w:type="dxa"/>
            <w:tcBorders>
              <w:top w:val="single" w:sz="4" w:space="0" w:color="auto"/>
              <w:left w:val="single" w:sz="4" w:space="0" w:color="auto"/>
              <w:right w:val="single" w:sz="4" w:space="0" w:color="auto"/>
            </w:tcBorders>
            <w:shd w:val="clear" w:color="auto" w:fill="auto"/>
            <w:vAlign w:val="center"/>
          </w:tcPr>
          <w:p w:rsidR="001C04D0" w:rsidRPr="00E56D6D" w:rsidRDefault="001C04D0" w:rsidP="007856BC">
            <w:pPr>
              <w:jc w:val="center"/>
              <w:rPr>
                <w:szCs w:val="24"/>
              </w:rPr>
            </w:pPr>
            <w:r w:rsidRPr="00E56D6D">
              <w:rPr>
                <w:szCs w:val="24"/>
              </w:rPr>
              <w:t>№ п/п</w:t>
            </w:r>
          </w:p>
        </w:tc>
        <w:tc>
          <w:tcPr>
            <w:tcW w:w="2880" w:type="dxa"/>
            <w:tcBorders>
              <w:top w:val="single" w:sz="4" w:space="0" w:color="auto"/>
              <w:left w:val="single" w:sz="4" w:space="0" w:color="auto"/>
              <w:right w:val="single" w:sz="4" w:space="0" w:color="auto"/>
            </w:tcBorders>
            <w:shd w:val="clear" w:color="auto" w:fill="auto"/>
            <w:vAlign w:val="center"/>
          </w:tcPr>
          <w:p w:rsidR="001C04D0" w:rsidRDefault="001C04D0" w:rsidP="007856BC">
            <w:pPr>
              <w:jc w:val="center"/>
              <w:rPr>
                <w:szCs w:val="24"/>
              </w:rPr>
            </w:pPr>
            <w:r w:rsidRPr="00E56D6D">
              <w:rPr>
                <w:szCs w:val="24"/>
              </w:rPr>
              <w:t xml:space="preserve">по холодному </w:t>
            </w:r>
          </w:p>
          <w:p w:rsidR="001C04D0" w:rsidRPr="00E56D6D" w:rsidRDefault="001C04D0" w:rsidP="007856BC">
            <w:pPr>
              <w:jc w:val="center"/>
              <w:rPr>
                <w:szCs w:val="24"/>
              </w:rPr>
            </w:pPr>
            <w:r w:rsidRPr="00E56D6D">
              <w:rPr>
                <w:szCs w:val="24"/>
              </w:rPr>
              <w:t>водоснабжению</w:t>
            </w:r>
          </w:p>
        </w:tc>
        <w:tc>
          <w:tcPr>
            <w:tcW w:w="3060" w:type="dxa"/>
            <w:tcBorders>
              <w:top w:val="single" w:sz="4" w:space="0" w:color="auto"/>
              <w:left w:val="single" w:sz="4" w:space="0" w:color="auto"/>
              <w:right w:val="single" w:sz="4" w:space="0" w:color="auto"/>
            </w:tcBorders>
            <w:shd w:val="clear" w:color="auto" w:fill="auto"/>
            <w:vAlign w:val="center"/>
          </w:tcPr>
          <w:p w:rsidR="001C04D0" w:rsidRDefault="001C04D0" w:rsidP="007856BC">
            <w:pPr>
              <w:jc w:val="center"/>
              <w:rPr>
                <w:szCs w:val="24"/>
              </w:rPr>
            </w:pPr>
            <w:r w:rsidRPr="00E56D6D">
              <w:rPr>
                <w:szCs w:val="24"/>
              </w:rPr>
              <w:t xml:space="preserve">по </w:t>
            </w:r>
            <w:r>
              <w:rPr>
                <w:szCs w:val="24"/>
              </w:rPr>
              <w:t>горяче</w:t>
            </w:r>
            <w:r w:rsidRPr="00E56D6D">
              <w:rPr>
                <w:szCs w:val="24"/>
              </w:rPr>
              <w:t xml:space="preserve">му </w:t>
            </w:r>
          </w:p>
          <w:p w:rsidR="001C04D0" w:rsidRPr="00E56D6D" w:rsidRDefault="001C04D0" w:rsidP="007856BC">
            <w:pPr>
              <w:jc w:val="center"/>
              <w:rPr>
                <w:szCs w:val="24"/>
              </w:rPr>
            </w:pPr>
            <w:r w:rsidRPr="00E56D6D">
              <w:rPr>
                <w:szCs w:val="24"/>
              </w:rPr>
              <w:t>водоснабжению</w:t>
            </w:r>
          </w:p>
        </w:tc>
        <w:tc>
          <w:tcPr>
            <w:tcW w:w="2880" w:type="dxa"/>
            <w:tcBorders>
              <w:top w:val="single" w:sz="4" w:space="0" w:color="auto"/>
              <w:left w:val="single" w:sz="4" w:space="0" w:color="auto"/>
              <w:right w:val="single" w:sz="4" w:space="0" w:color="auto"/>
            </w:tcBorders>
            <w:shd w:val="clear" w:color="auto" w:fill="auto"/>
            <w:vAlign w:val="center"/>
          </w:tcPr>
          <w:p w:rsidR="001C04D0" w:rsidRPr="00E56D6D" w:rsidRDefault="001C04D0" w:rsidP="007856BC">
            <w:pPr>
              <w:jc w:val="center"/>
              <w:rPr>
                <w:szCs w:val="24"/>
              </w:rPr>
            </w:pPr>
            <w:r w:rsidRPr="00E56D6D">
              <w:rPr>
                <w:szCs w:val="24"/>
              </w:rPr>
              <w:t>по водо</w:t>
            </w:r>
            <w:r>
              <w:rPr>
                <w:szCs w:val="24"/>
              </w:rPr>
              <w:t>от</w:t>
            </w:r>
            <w:r w:rsidRPr="00E56D6D">
              <w:rPr>
                <w:szCs w:val="24"/>
              </w:rPr>
              <w:t>ведению</w:t>
            </w:r>
          </w:p>
        </w:tc>
      </w:tr>
    </w:tbl>
    <w:p w:rsidR="00075207" w:rsidRPr="00867147" w:rsidRDefault="00075207" w:rsidP="00075207">
      <w:pPr>
        <w:pStyle w:val="a4"/>
        <w:rPr>
          <w:b/>
          <w:w w:val="80"/>
          <w:sz w:val="2"/>
          <w:szCs w:val="2"/>
        </w:rPr>
      </w:pPr>
    </w:p>
    <w:tbl>
      <w:tblPr>
        <w:tblW w:w="9900" w:type="dxa"/>
        <w:tblInd w:w="288" w:type="dxa"/>
        <w:tblLayout w:type="fixed"/>
        <w:tblLook w:val="0000"/>
      </w:tblPr>
      <w:tblGrid>
        <w:gridCol w:w="1080"/>
        <w:gridCol w:w="2880"/>
        <w:gridCol w:w="3060"/>
        <w:gridCol w:w="2880"/>
      </w:tblGrid>
      <w:tr w:rsidR="00075207" w:rsidRPr="00ED40E0">
        <w:trPr>
          <w:trHeight w:val="215"/>
          <w:tblHeader/>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075207" w:rsidRPr="00ED40E0" w:rsidRDefault="00075207" w:rsidP="007856BC">
            <w:pPr>
              <w:jc w:val="center"/>
              <w:rPr>
                <w:szCs w:val="24"/>
              </w:rPr>
            </w:pPr>
            <w:r w:rsidRPr="00ED40E0">
              <w:rPr>
                <w:szCs w:val="24"/>
              </w:rPr>
              <w:t>1</w:t>
            </w:r>
          </w:p>
        </w:tc>
        <w:tc>
          <w:tcPr>
            <w:tcW w:w="2880" w:type="dxa"/>
            <w:tcBorders>
              <w:top w:val="single" w:sz="8" w:space="0" w:color="auto"/>
              <w:left w:val="nil"/>
              <w:bottom w:val="single" w:sz="8" w:space="0" w:color="auto"/>
              <w:right w:val="single" w:sz="8" w:space="0" w:color="auto"/>
            </w:tcBorders>
            <w:shd w:val="clear" w:color="auto" w:fill="auto"/>
            <w:vAlign w:val="center"/>
          </w:tcPr>
          <w:p w:rsidR="00075207" w:rsidRPr="00ED40E0" w:rsidRDefault="00075207" w:rsidP="007856BC">
            <w:pPr>
              <w:jc w:val="center"/>
              <w:rPr>
                <w:szCs w:val="24"/>
              </w:rPr>
            </w:pPr>
            <w:r w:rsidRPr="00ED40E0">
              <w:rPr>
                <w:szCs w:val="24"/>
              </w:rPr>
              <w:t>2</w:t>
            </w:r>
          </w:p>
        </w:tc>
        <w:tc>
          <w:tcPr>
            <w:tcW w:w="3060" w:type="dxa"/>
            <w:tcBorders>
              <w:top w:val="single" w:sz="8" w:space="0" w:color="auto"/>
              <w:left w:val="nil"/>
              <w:bottom w:val="single" w:sz="8" w:space="0" w:color="auto"/>
              <w:right w:val="single" w:sz="8" w:space="0" w:color="auto"/>
            </w:tcBorders>
            <w:shd w:val="clear" w:color="auto" w:fill="auto"/>
            <w:vAlign w:val="center"/>
          </w:tcPr>
          <w:p w:rsidR="00075207" w:rsidRPr="00ED40E0" w:rsidRDefault="00075207" w:rsidP="007856BC">
            <w:pPr>
              <w:jc w:val="center"/>
              <w:rPr>
                <w:szCs w:val="24"/>
              </w:rPr>
            </w:pPr>
            <w:r w:rsidRPr="00ED40E0">
              <w:rPr>
                <w:szCs w:val="24"/>
              </w:rPr>
              <w:t>3</w:t>
            </w:r>
          </w:p>
        </w:tc>
        <w:tc>
          <w:tcPr>
            <w:tcW w:w="2880" w:type="dxa"/>
            <w:tcBorders>
              <w:top w:val="single" w:sz="8" w:space="0" w:color="auto"/>
              <w:left w:val="nil"/>
              <w:bottom w:val="single" w:sz="8" w:space="0" w:color="auto"/>
              <w:right w:val="single" w:sz="8" w:space="0" w:color="auto"/>
            </w:tcBorders>
            <w:shd w:val="clear" w:color="auto" w:fill="auto"/>
            <w:vAlign w:val="center"/>
          </w:tcPr>
          <w:p w:rsidR="00075207" w:rsidRPr="00ED40E0" w:rsidRDefault="00075207" w:rsidP="007856BC">
            <w:pPr>
              <w:jc w:val="center"/>
              <w:rPr>
                <w:szCs w:val="24"/>
              </w:rPr>
            </w:pPr>
            <w:r w:rsidRPr="00ED40E0">
              <w:rPr>
                <w:szCs w:val="24"/>
              </w:rPr>
              <w:t>4</w:t>
            </w:r>
          </w:p>
        </w:tc>
      </w:tr>
      <w:tr w:rsidR="00075207" w:rsidRPr="00ED40E0">
        <w:trPr>
          <w:trHeight w:val="336"/>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75207" w:rsidRPr="00ED40E0" w:rsidRDefault="00075207" w:rsidP="007856BC">
            <w:pPr>
              <w:jc w:val="center"/>
              <w:rPr>
                <w:b/>
                <w:bCs/>
                <w:szCs w:val="24"/>
              </w:rPr>
            </w:pPr>
            <w:r w:rsidRPr="00ED40E0">
              <w:rPr>
                <w:b/>
                <w:bCs/>
                <w:szCs w:val="24"/>
              </w:rPr>
              <w:t>1</w:t>
            </w:r>
          </w:p>
        </w:tc>
        <w:tc>
          <w:tcPr>
            <w:tcW w:w="8820" w:type="dxa"/>
            <w:gridSpan w:val="3"/>
            <w:tcBorders>
              <w:top w:val="nil"/>
              <w:left w:val="nil"/>
              <w:bottom w:val="single" w:sz="4" w:space="0" w:color="auto"/>
              <w:right w:val="single" w:sz="4" w:space="0" w:color="auto"/>
            </w:tcBorders>
            <w:shd w:val="clear" w:color="auto" w:fill="auto"/>
            <w:vAlign w:val="center"/>
          </w:tcPr>
          <w:p w:rsidR="00075207" w:rsidRPr="00ED40E0" w:rsidRDefault="00075207" w:rsidP="007856BC">
            <w:pPr>
              <w:jc w:val="center"/>
              <w:rPr>
                <w:b/>
                <w:bCs/>
                <w:szCs w:val="24"/>
              </w:rPr>
            </w:pPr>
            <w:r w:rsidRPr="00ED40E0">
              <w:rPr>
                <w:b/>
                <w:bCs/>
                <w:szCs w:val="24"/>
              </w:rPr>
              <w:t xml:space="preserve">Многоквартирные или жилые дома с централизованным холодным </w:t>
            </w:r>
          </w:p>
          <w:p w:rsidR="00075207" w:rsidRPr="00ED40E0" w:rsidRDefault="00075207" w:rsidP="007856BC">
            <w:pPr>
              <w:jc w:val="center"/>
              <w:rPr>
                <w:szCs w:val="24"/>
              </w:rPr>
            </w:pPr>
            <w:r w:rsidRPr="00ED40E0">
              <w:rPr>
                <w:b/>
                <w:bCs/>
                <w:szCs w:val="24"/>
              </w:rPr>
              <w:t>и горячим водоснабжением:</w:t>
            </w:r>
          </w:p>
        </w:tc>
      </w:tr>
      <w:tr w:rsidR="002725A9" w:rsidRPr="00ED40E0">
        <w:trPr>
          <w:trHeight w:val="336"/>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bCs/>
                <w:szCs w:val="24"/>
              </w:rPr>
            </w:pPr>
            <w:r w:rsidRPr="00ED40E0">
              <w:rPr>
                <w:bCs/>
                <w:szCs w:val="24"/>
              </w:rPr>
              <w:t>1.1</w:t>
            </w:r>
          </w:p>
        </w:tc>
        <w:tc>
          <w:tcPr>
            <w:tcW w:w="8820" w:type="dxa"/>
            <w:gridSpan w:val="3"/>
            <w:tcBorders>
              <w:top w:val="nil"/>
              <w:left w:val="nil"/>
              <w:bottom w:val="single" w:sz="4" w:space="0" w:color="auto"/>
              <w:right w:val="single" w:sz="4" w:space="0" w:color="auto"/>
            </w:tcBorders>
            <w:shd w:val="clear" w:color="auto" w:fill="auto"/>
            <w:vAlign w:val="center"/>
          </w:tcPr>
          <w:p w:rsidR="002725A9" w:rsidRPr="00204FCF" w:rsidRDefault="002725A9" w:rsidP="007856BC">
            <w:pPr>
              <w:jc w:val="center"/>
              <w:rPr>
                <w:bCs/>
                <w:szCs w:val="24"/>
              </w:rPr>
            </w:pPr>
            <w:r w:rsidRPr="00204FCF">
              <w:rPr>
                <w:bCs/>
                <w:szCs w:val="24"/>
              </w:rPr>
              <w:t>с ваннами длиной 1500-</w:t>
            </w:r>
            <w:smartTag w:uri="urn:schemas-microsoft-com:office:smarttags" w:element="metricconverter">
              <w:smartTagPr>
                <w:attr w:name="ProductID" w:val="1700 мм"/>
              </w:smartTagPr>
              <w:r w:rsidRPr="00204FCF">
                <w:rPr>
                  <w:bCs/>
                  <w:szCs w:val="24"/>
                </w:rPr>
                <w:t>1700 мм</w:t>
              </w:r>
            </w:smartTag>
          </w:p>
        </w:tc>
      </w:tr>
      <w:tr w:rsidR="002725A9" w:rsidRPr="00ED40E0">
        <w:trPr>
          <w:trHeight w:val="336"/>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4,85</w:t>
            </w:r>
          </w:p>
        </w:tc>
        <w:tc>
          <w:tcPr>
            <w:tcW w:w="306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4,01</w:t>
            </w: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8,86</w:t>
            </w:r>
          </w:p>
        </w:tc>
      </w:tr>
      <w:tr w:rsidR="002725A9" w:rsidRPr="00ED40E0">
        <w:trPr>
          <w:trHeight w:val="332"/>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1.2</w:t>
            </w:r>
          </w:p>
        </w:tc>
        <w:tc>
          <w:tcPr>
            <w:tcW w:w="8820" w:type="dxa"/>
            <w:gridSpan w:val="3"/>
            <w:tcBorders>
              <w:top w:val="nil"/>
              <w:left w:val="nil"/>
              <w:bottom w:val="single" w:sz="4" w:space="0" w:color="auto"/>
              <w:right w:val="single" w:sz="4" w:space="0" w:color="auto"/>
            </w:tcBorders>
            <w:shd w:val="clear" w:color="auto" w:fill="auto"/>
            <w:vAlign w:val="center"/>
          </w:tcPr>
          <w:p w:rsidR="002725A9" w:rsidRPr="00204FCF" w:rsidRDefault="002725A9" w:rsidP="007856BC">
            <w:pPr>
              <w:jc w:val="center"/>
              <w:rPr>
                <w:szCs w:val="24"/>
              </w:rPr>
            </w:pPr>
            <w:r w:rsidRPr="00204FCF">
              <w:rPr>
                <w:bCs/>
                <w:szCs w:val="24"/>
              </w:rPr>
              <w:t xml:space="preserve">с ваннами сидячими длиной </w:t>
            </w:r>
            <w:smartTag w:uri="urn:schemas-microsoft-com:office:smarttags" w:element="metricconverter">
              <w:smartTagPr>
                <w:attr w:name="ProductID" w:val="1200 мм"/>
              </w:smartTagPr>
              <w:r w:rsidRPr="00204FCF">
                <w:rPr>
                  <w:bCs/>
                  <w:szCs w:val="24"/>
                </w:rPr>
                <w:t>1200 мм</w:t>
              </w:r>
            </w:smartTag>
          </w:p>
        </w:tc>
      </w:tr>
      <w:tr w:rsidR="002725A9" w:rsidRPr="00ED40E0">
        <w:trPr>
          <w:trHeight w:val="310"/>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3,85</w:t>
            </w:r>
          </w:p>
        </w:tc>
        <w:tc>
          <w:tcPr>
            <w:tcW w:w="306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2,81</w:t>
            </w: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6,66</w:t>
            </w:r>
          </w:p>
        </w:tc>
      </w:tr>
      <w:tr w:rsidR="002725A9" w:rsidRPr="00ED40E0">
        <w:trPr>
          <w:trHeight w:val="264"/>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1.3</w:t>
            </w:r>
          </w:p>
        </w:tc>
        <w:tc>
          <w:tcPr>
            <w:tcW w:w="8820" w:type="dxa"/>
            <w:gridSpan w:val="3"/>
            <w:tcBorders>
              <w:top w:val="single" w:sz="4" w:space="0" w:color="auto"/>
              <w:left w:val="nil"/>
              <w:bottom w:val="single" w:sz="4" w:space="0" w:color="auto"/>
              <w:right w:val="single" w:sz="4" w:space="0" w:color="auto"/>
            </w:tcBorders>
            <w:shd w:val="clear" w:color="auto" w:fill="auto"/>
            <w:vAlign w:val="center"/>
          </w:tcPr>
          <w:p w:rsidR="002725A9" w:rsidRPr="00204FCF" w:rsidRDefault="002725A9" w:rsidP="007856BC">
            <w:pPr>
              <w:jc w:val="center"/>
              <w:rPr>
                <w:szCs w:val="24"/>
              </w:rPr>
            </w:pPr>
            <w:r w:rsidRPr="00204FCF">
              <w:rPr>
                <w:szCs w:val="24"/>
              </w:rPr>
              <w:t>с ваннами без душа</w:t>
            </w:r>
          </w:p>
        </w:tc>
      </w:tr>
      <w:tr w:rsidR="002725A9" w:rsidRPr="00ED40E0">
        <w:trPr>
          <w:trHeight w:val="264"/>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3,80</w:t>
            </w: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2,56</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6,36</w:t>
            </w:r>
          </w:p>
        </w:tc>
      </w:tr>
      <w:tr w:rsidR="002725A9" w:rsidRPr="00ED40E0">
        <w:trPr>
          <w:trHeight w:val="264"/>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1.4</w:t>
            </w:r>
          </w:p>
        </w:tc>
        <w:tc>
          <w:tcPr>
            <w:tcW w:w="8820" w:type="dxa"/>
            <w:gridSpan w:val="3"/>
            <w:tcBorders>
              <w:top w:val="nil"/>
              <w:left w:val="nil"/>
              <w:bottom w:val="single" w:sz="4" w:space="0" w:color="auto"/>
              <w:right w:val="single" w:sz="4" w:space="0" w:color="auto"/>
            </w:tcBorders>
            <w:shd w:val="clear" w:color="auto" w:fill="auto"/>
            <w:vAlign w:val="center"/>
          </w:tcPr>
          <w:p w:rsidR="002725A9" w:rsidRPr="00204FCF" w:rsidRDefault="002725A9" w:rsidP="007856BC">
            <w:pPr>
              <w:jc w:val="center"/>
              <w:rPr>
                <w:szCs w:val="24"/>
              </w:rPr>
            </w:pPr>
            <w:r w:rsidRPr="00204FCF">
              <w:rPr>
                <w:bCs/>
                <w:szCs w:val="24"/>
              </w:rPr>
              <w:t>с душами (без ванн)</w:t>
            </w:r>
          </w:p>
        </w:tc>
      </w:tr>
      <w:tr w:rsidR="002725A9" w:rsidRPr="00ED40E0">
        <w:trPr>
          <w:trHeight w:val="146"/>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3,55</w:t>
            </w:r>
          </w:p>
        </w:tc>
        <w:tc>
          <w:tcPr>
            <w:tcW w:w="306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2,44</w:t>
            </w: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5,99</w:t>
            </w:r>
          </w:p>
        </w:tc>
      </w:tr>
      <w:tr w:rsidR="002725A9" w:rsidRPr="00ED40E0">
        <w:trPr>
          <w:trHeight w:val="264"/>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1.5</w:t>
            </w:r>
          </w:p>
        </w:tc>
        <w:tc>
          <w:tcPr>
            <w:tcW w:w="8820" w:type="dxa"/>
            <w:gridSpan w:val="3"/>
            <w:tcBorders>
              <w:top w:val="nil"/>
              <w:left w:val="nil"/>
              <w:bottom w:val="single" w:sz="4" w:space="0" w:color="auto"/>
              <w:right w:val="single" w:sz="4" w:space="0" w:color="auto"/>
            </w:tcBorders>
            <w:shd w:val="clear" w:color="auto" w:fill="auto"/>
            <w:vAlign w:val="center"/>
          </w:tcPr>
          <w:p w:rsidR="002725A9" w:rsidRPr="00204FCF" w:rsidRDefault="002725A9" w:rsidP="007856BC">
            <w:pPr>
              <w:jc w:val="center"/>
              <w:rPr>
                <w:szCs w:val="24"/>
              </w:rPr>
            </w:pPr>
            <w:r w:rsidRPr="00204FCF">
              <w:rPr>
                <w:bCs/>
                <w:szCs w:val="24"/>
              </w:rPr>
              <w:t>без ванн и душа</w:t>
            </w:r>
          </w:p>
        </w:tc>
      </w:tr>
      <w:tr w:rsidR="002725A9" w:rsidRPr="00ED40E0">
        <w:trPr>
          <w:trHeight w:val="264"/>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3,25</w:t>
            </w:r>
          </w:p>
        </w:tc>
        <w:tc>
          <w:tcPr>
            <w:tcW w:w="3060" w:type="dxa"/>
            <w:tcBorders>
              <w:top w:val="nil"/>
              <w:left w:val="nil"/>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1,56</w:t>
            </w:r>
          </w:p>
        </w:tc>
        <w:tc>
          <w:tcPr>
            <w:tcW w:w="2880" w:type="dxa"/>
            <w:tcBorders>
              <w:top w:val="nil"/>
              <w:left w:val="nil"/>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4,81</w:t>
            </w:r>
          </w:p>
        </w:tc>
      </w:tr>
      <w:tr w:rsidR="00075207" w:rsidRPr="00ED40E0">
        <w:trPr>
          <w:trHeight w:val="37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75207" w:rsidRPr="00ED40E0" w:rsidRDefault="00075207" w:rsidP="007856BC">
            <w:pPr>
              <w:jc w:val="center"/>
              <w:rPr>
                <w:b/>
                <w:bCs/>
                <w:szCs w:val="24"/>
              </w:rPr>
            </w:pPr>
            <w:r w:rsidRPr="00ED40E0">
              <w:rPr>
                <w:b/>
                <w:bCs/>
                <w:szCs w:val="24"/>
              </w:rPr>
              <w:t>2</w:t>
            </w:r>
          </w:p>
        </w:tc>
        <w:tc>
          <w:tcPr>
            <w:tcW w:w="8820" w:type="dxa"/>
            <w:gridSpan w:val="3"/>
            <w:tcBorders>
              <w:top w:val="nil"/>
              <w:left w:val="nil"/>
              <w:bottom w:val="single" w:sz="4" w:space="0" w:color="auto"/>
              <w:right w:val="single" w:sz="4" w:space="0" w:color="auto"/>
            </w:tcBorders>
            <w:shd w:val="clear" w:color="auto" w:fill="auto"/>
            <w:vAlign w:val="center"/>
          </w:tcPr>
          <w:p w:rsidR="00075207" w:rsidRPr="00ED40E0" w:rsidRDefault="00075207" w:rsidP="007856BC">
            <w:pPr>
              <w:jc w:val="center"/>
              <w:rPr>
                <w:b/>
                <w:bCs/>
                <w:szCs w:val="24"/>
              </w:rPr>
            </w:pPr>
            <w:r w:rsidRPr="00ED40E0">
              <w:rPr>
                <w:b/>
                <w:bCs/>
                <w:szCs w:val="24"/>
              </w:rPr>
              <w:t xml:space="preserve">Многоквартирные или жилые дома с централизованным </w:t>
            </w:r>
          </w:p>
          <w:p w:rsidR="00075207" w:rsidRPr="00ED40E0" w:rsidRDefault="00075207" w:rsidP="007856BC">
            <w:pPr>
              <w:jc w:val="center"/>
              <w:rPr>
                <w:szCs w:val="24"/>
              </w:rPr>
            </w:pPr>
            <w:r w:rsidRPr="00ED40E0">
              <w:rPr>
                <w:b/>
                <w:bCs/>
                <w:szCs w:val="24"/>
              </w:rPr>
              <w:t>холодным водоснабжением:</w:t>
            </w:r>
          </w:p>
        </w:tc>
      </w:tr>
      <w:tr w:rsidR="002725A9" w:rsidRPr="00ED40E0">
        <w:trPr>
          <w:trHeight w:val="300"/>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bCs/>
                <w:szCs w:val="24"/>
              </w:rPr>
            </w:pPr>
            <w:r w:rsidRPr="00ED40E0">
              <w:rPr>
                <w:bCs/>
                <w:szCs w:val="24"/>
              </w:rPr>
              <w:t>2.1</w:t>
            </w:r>
          </w:p>
        </w:tc>
        <w:tc>
          <w:tcPr>
            <w:tcW w:w="8820" w:type="dxa"/>
            <w:gridSpan w:val="3"/>
            <w:tcBorders>
              <w:top w:val="nil"/>
              <w:left w:val="nil"/>
              <w:bottom w:val="single" w:sz="4" w:space="0" w:color="auto"/>
              <w:right w:val="single" w:sz="4" w:space="0" w:color="auto"/>
            </w:tcBorders>
            <w:shd w:val="clear" w:color="auto" w:fill="auto"/>
            <w:vAlign w:val="center"/>
          </w:tcPr>
          <w:p w:rsidR="002725A9" w:rsidRPr="00204FCF" w:rsidRDefault="002725A9" w:rsidP="007856BC">
            <w:pPr>
              <w:jc w:val="center"/>
              <w:rPr>
                <w:bCs/>
                <w:szCs w:val="24"/>
              </w:rPr>
            </w:pPr>
            <w:r w:rsidRPr="00204FCF">
              <w:rPr>
                <w:bCs/>
                <w:szCs w:val="24"/>
              </w:rPr>
              <w:t>с ваннами длиной 1500-</w:t>
            </w:r>
            <w:smartTag w:uri="urn:schemas-microsoft-com:office:smarttags" w:element="metricconverter">
              <w:smartTagPr>
                <w:attr w:name="ProductID" w:val="1700 мм"/>
              </w:smartTagPr>
              <w:r w:rsidRPr="00204FCF">
                <w:rPr>
                  <w:bCs/>
                  <w:szCs w:val="24"/>
                </w:rPr>
                <w:t>1700 мм</w:t>
              </w:r>
            </w:smartTag>
          </w:p>
        </w:tc>
      </w:tr>
      <w:tr w:rsidR="002725A9" w:rsidRPr="00ED40E0">
        <w:trPr>
          <w:trHeight w:val="282"/>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3,46</w:t>
            </w:r>
          </w:p>
        </w:tc>
        <w:tc>
          <w:tcPr>
            <w:tcW w:w="306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0</w:t>
            </w: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3,46</w:t>
            </w:r>
          </w:p>
        </w:tc>
      </w:tr>
      <w:tr w:rsidR="002725A9" w:rsidRPr="00ED40E0">
        <w:trPr>
          <w:trHeight w:val="264"/>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2.2</w:t>
            </w:r>
          </w:p>
        </w:tc>
        <w:tc>
          <w:tcPr>
            <w:tcW w:w="8820" w:type="dxa"/>
            <w:gridSpan w:val="3"/>
            <w:tcBorders>
              <w:top w:val="nil"/>
              <w:left w:val="nil"/>
              <w:bottom w:val="single" w:sz="4" w:space="0" w:color="auto"/>
              <w:right w:val="single" w:sz="4" w:space="0" w:color="auto"/>
            </w:tcBorders>
            <w:shd w:val="clear" w:color="auto" w:fill="auto"/>
            <w:vAlign w:val="center"/>
          </w:tcPr>
          <w:p w:rsidR="002725A9" w:rsidRPr="00204FCF" w:rsidRDefault="002725A9" w:rsidP="007856BC">
            <w:pPr>
              <w:jc w:val="center"/>
              <w:rPr>
                <w:szCs w:val="24"/>
              </w:rPr>
            </w:pPr>
            <w:r w:rsidRPr="00204FCF">
              <w:rPr>
                <w:bCs/>
                <w:szCs w:val="24"/>
              </w:rPr>
              <w:t xml:space="preserve">с ваннами сидячими длиной </w:t>
            </w:r>
            <w:smartTag w:uri="urn:schemas-microsoft-com:office:smarttags" w:element="metricconverter">
              <w:smartTagPr>
                <w:attr w:name="ProductID" w:val="1200 мм"/>
              </w:smartTagPr>
              <w:r w:rsidRPr="00204FCF">
                <w:rPr>
                  <w:bCs/>
                  <w:szCs w:val="24"/>
                </w:rPr>
                <w:t>1200 мм</w:t>
              </w:r>
            </w:smartTag>
          </w:p>
        </w:tc>
      </w:tr>
      <w:tr w:rsidR="002725A9" w:rsidRPr="00ED40E0">
        <w:trPr>
          <w:trHeight w:val="236"/>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3,23</w:t>
            </w:r>
          </w:p>
        </w:tc>
        <w:tc>
          <w:tcPr>
            <w:tcW w:w="306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0</w:t>
            </w: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3,23</w:t>
            </w:r>
          </w:p>
        </w:tc>
      </w:tr>
      <w:tr w:rsidR="002725A9" w:rsidRPr="00ED40E0">
        <w:trPr>
          <w:trHeight w:val="264"/>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2.3</w:t>
            </w:r>
          </w:p>
        </w:tc>
        <w:tc>
          <w:tcPr>
            <w:tcW w:w="8820" w:type="dxa"/>
            <w:gridSpan w:val="3"/>
            <w:tcBorders>
              <w:top w:val="nil"/>
              <w:left w:val="nil"/>
              <w:bottom w:val="single" w:sz="4" w:space="0" w:color="auto"/>
              <w:right w:val="single" w:sz="4" w:space="0" w:color="auto"/>
            </w:tcBorders>
            <w:shd w:val="clear" w:color="auto" w:fill="auto"/>
            <w:vAlign w:val="center"/>
          </w:tcPr>
          <w:p w:rsidR="002725A9" w:rsidRPr="00204FCF" w:rsidRDefault="002725A9" w:rsidP="007856BC">
            <w:pPr>
              <w:jc w:val="center"/>
              <w:rPr>
                <w:szCs w:val="24"/>
              </w:rPr>
            </w:pPr>
            <w:r w:rsidRPr="00204FCF">
              <w:rPr>
                <w:bCs/>
                <w:szCs w:val="24"/>
              </w:rPr>
              <w:t>с душами (без ванн)</w:t>
            </w:r>
          </w:p>
        </w:tc>
      </w:tr>
      <w:tr w:rsidR="002725A9" w:rsidRPr="00ED40E0">
        <w:trPr>
          <w:trHeight w:val="238"/>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3,19</w:t>
            </w:r>
          </w:p>
        </w:tc>
        <w:tc>
          <w:tcPr>
            <w:tcW w:w="306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0</w:t>
            </w: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3,19</w:t>
            </w:r>
          </w:p>
        </w:tc>
      </w:tr>
      <w:tr w:rsidR="002725A9" w:rsidRPr="00ED40E0">
        <w:trPr>
          <w:trHeight w:val="264"/>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2.4</w:t>
            </w:r>
          </w:p>
        </w:tc>
        <w:tc>
          <w:tcPr>
            <w:tcW w:w="8820" w:type="dxa"/>
            <w:gridSpan w:val="3"/>
            <w:tcBorders>
              <w:top w:val="nil"/>
              <w:left w:val="nil"/>
              <w:bottom w:val="single" w:sz="4" w:space="0" w:color="auto"/>
              <w:right w:val="single" w:sz="4" w:space="0" w:color="auto"/>
            </w:tcBorders>
            <w:shd w:val="clear" w:color="auto" w:fill="auto"/>
            <w:vAlign w:val="center"/>
          </w:tcPr>
          <w:p w:rsidR="002725A9" w:rsidRPr="00204FCF" w:rsidRDefault="002725A9" w:rsidP="007856BC">
            <w:pPr>
              <w:jc w:val="center"/>
              <w:rPr>
                <w:szCs w:val="24"/>
              </w:rPr>
            </w:pPr>
            <w:r w:rsidRPr="00204FCF">
              <w:rPr>
                <w:bCs/>
                <w:szCs w:val="24"/>
              </w:rPr>
              <w:t>без ванн и душа</w:t>
            </w:r>
          </w:p>
        </w:tc>
      </w:tr>
      <w:tr w:rsidR="002725A9" w:rsidRPr="00ED40E0">
        <w:trPr>
          <w:trHeight w:val="264"/>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3,01</w:t>
            </w:r>
          </w:p>
        </w:tc>
        <w:tc>
          <w:tcPr>
            <w:tcW w:w="306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0</w:t>
            </w: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3,01</w:t>
            </w:r>
          </w:p>
        </w:tc>
      </w:tr>
      <w:tr w:rsidR="002725A9" w:rsidRPr="00ED40E0">
        <w:trPr>
          <w:trHeight w:val="264"/>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2.5</w:t>
            </w:r>
          </w:p>
        </w:tc>
        <w:tc>
          <w:tcPr>
            <w:tcW w:w="8820" w:type="dxa"/>
            <w:gridSpan w:val="3"/>
            <w:tcBorders>
              <w:top w:val="nil"/>
              <w:left w:val="nil"/>
              <w:bottom w:val="single" w:sz="4" w:space="0" w:color="auto"/>
              <w:right w:val="single" w:sz="4" w:space="0" w:color="auto"/>
            </w:tcBorders>
            <w:shd w:val="clear" w:color="auto" w:fill="auto"/>
            <w:vAlign w:val="center"/>
          </w:tcPr>
          <w:p w:rsidR="002725A9" w:rsidRPr="00204FCF" w:rsidRDefault="002725A9" w:rsidP="007856BC">
            <w:pPr>
              <w:jc w:val="center"/>
              <w:rPr>
                <w:szCs w:val="24"/>
              </w:rPr>
            </w:pPr>
            <w:r w:rsidRPr="00204FCF">
              <w:rPr>
                <w:bCs/>
                <w:szCs w:val="24"/>
              </w:rPr>
              <w:t>с ваннами длиной 1500-</w:t>
            </w:r>
            <w:smartTag w:uri="urn:schemas-microsoft-com:office:smarttags" w:element="metricconverter">
              <w:smartTagPr>
                <w:attr w:name="ProductID" w:val="1700 мм"/>
              </w:smartTagPr>
              <w:r w:rsidRPr="00204FCF">
                <w:rPr>
                  <w:bCs/>
                  <w:szCs w:val="24"/>
                </w:rPr>
                <w:t>1700 мм</w:t>
              </w:r>
            </w:smartTag>
            <w:r w:rsidRPr="00204FCF">
              <w:rPr>
                <w:bCs/>
                <w:szCs w:val="24"/>
              </w:rPr>
              <w:t xml:space="preserve"> с газоснабжением</w:t>
            </w:r>
          </w:p>
        </w:tc>
      </w:tr>
      <w:tr w:rsidR="002725A9" w:rsidRPr="00ED40E0">
        <w:trPr>
          <w:trHeight w:val="264"/>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4,36</w:t>
            </w:r>
          </w:p>
        </w:tc>
        <w:tc>
          <w:tcPr>
            <w:tcW w:w="306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0</w:t>
            </w: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4,36</w:t>
            </w:r>
          </w:p>
        </w:tc>
      </w:tr>
      <w:tr w:rsidR="002725A9" w:rsidRPr="00ED40E0">
        <w:trPr>
          <w:trHeight w:val="264"/>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2.6</w:t>
            </w:r>
          </w:p>
        </w:tc>
        <w:tc>
          <w:tcPr>
            <w:tcW w:w="8820" w:type="dxa"/>
            <w:gridSpan w:val="3"/>
            <w:tcBorders>
              <w:top w:val="nil"/>
              <w:left w:val="nil"/>
              <w:bottom w:val="single" w:sz="4" w:space="0" w:color="auto"/>
              <w:right w:val="single" w:sz="4" w:space="0" w:color="auto"/>
            </w:tcBorders>
            <w:shd w:val="clear" w:color="auto" w:fill="auto"/>
            <w:vAlign w:val="center"/>
          </w:tcPr>
          <w:p w:rsidR="002725A9" w:rsidRPr="00204FCF" w:rsidRDefault="002725A9" w:rsidP="007856BC">
            <w:pPr>
              <w:jc w:val="center"/>
              <w:rPr>
                <w:szCs w:val="24"/>
              </w:rPr>
            </w:pPr>
            <w:r w:rsidRPr="00204FCF">
              <w:rPr>
                <w:bCs/>
                <w:szCs w:val="24"/>
              </w:rPr>
              <w:t xml:space="preserve">с ваннами сидячими длиной </w:t>
            </w:r>
            <w:smartTag w:uri="urn:schemas-microsoft-com:office:smarttags" w:element="metricconverter">
              <w:smartTagPr>
                <w:attr w:name="ProductID" w:val="1200 мм"/>
              </w:smartTagPr>
              <w:r w:rsidRPr="00204FCF">
                <w:rPr>
                  <w:bCs/>
                  <w:szCs w:val="24"/>
                </w:rPr>
                <w:t>1200 мм</w:t>
              </w:r>
            </w:smartTag>
            <w:r w:rsidRPr="00204FCF">
              <w:rPr>
                <w:bCs/>
                <w:szCs w:val="24"/>
              </w:rPr>
              <w:t xml:space="preserve"> с газоснабжением</w:t>
            </w:r>
          </w:p>
        </w:tc>
      </w:tr>
      <w:tr w:rsidR="002725A9" w:rsidRPr="00ED40E0">
        <w:trPr>
          <w:trHeight w:val="264"/>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4,13</w:t>
            </w:r>
          </w:p>
        </w:tc>
        <w:tc>
          <w:tcPr>
            <w:tcW w:w="306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0</w:t>
            </w: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4,13</w:t>
            </w:r>
          </w:p>
        </w:tc>
      </w:tr>
      <w:tr w:rsidR="002725A9" w:rsidRPr="00ED40E0">
        <w:trPr>
          <w:trHeight w:val="264"/>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2.7</w:t>
            </w:r>
          </w:p>
        </w:tc>
        <w:tc>
          <w:tcPr>
            <w:tcW w:w="8820" w:type="dxa"/>
            <w:gridSpan w:val="3"/>
            <w:tcBorders>
              <w:top w:val="nil"/>
              <w:left w:val="nil"/>
              <w:bottom w:val="single" w:sz="4" w:space="0" w:color="auto"/>
              <w:right w:val="single" w:sz="4" w:space="0" w:color="auto"/>
            </w:tcBorders>
            <w:shd w:val="clear" w:color="auto" w:fill="auto"/>
            <w:vAlign w:val="center"/>
          </w:tcPr>
          <w:p w:rsidR="002725A9" w:rsidRPr="00204FCF" w:rsidRDefault="002725A9" w:rsidP="007856BC">
            <w:pPr>
              <w:jc w:val="center"/>
              <w:rPr>
                <w:szCs w:val="24"/>
              </w:rPr>
            </w:pPr>
            <w:r w:rsidRPr="00204FCF">
              <w:rPr>
                <w:bCs/>
                <w:szCs w:val="24"/>
              </w:rPr>
              <w:t>без ванн и душа с газоснабжением</w:t>
            </w:r>
          </w:p>
        </w:tc>
      </w:tr>
      <w:tr w:rsidR="002725A9" w:rsidRPr="00ED40E0">
        <w:trPr>
          <w:trHeight w:val="264"/>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3,64</w:t>
            </w:r>
          </w:p>
        </w:tc>
        <w:tc>
          <w:tcPr>
            <w:tcW w:w="306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0</w:t>
            </w: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3,64</w:t>
            </w:r>
          </w:p>
        </w:tc>
      </w:tr>
      <w:tr w:rsidR="002725A9" w:rsidRPr="00ED40E0">
        <w:trPr>
          <w:trHeight w:val="264"/>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2.8</w:t>
            </w:r>
          </w:p>
        </w:tc>
        <w:tc>
          <w:tcPr>
            <w:tcW w:w="8820" w:type="dxa"/>
            <w:gridSpan w:val="3"/>
            <w:tcBorders>
              <w:top w:val="nil"/>
              <w:left w:val="nil"/>
              <w:bottom w:val="single" w:sz="4" w:space="0" w:color="auto"/>
              <w:right w:val="single" w:sz="4" w:space="0" w:color="auto"/>
            </w:tcBorders>
            <w:shd w:val="clear" w:color="auto" w:fill="auto"/>
            <w:vAlign w:val="center"/>
          </w:tcPr>
          <w:p w:rsidR="002725A9" w:rsidRPr="00204FCF" w:rsidRDefault="002725A9" w:rsidP="007856BC">
            <w:pPr>
              <w:jc w:val="center"/>
              <w:rPr>
                <w:bCs/>
                <w:szCs w:val="24"/>
              </w:rPr>
            </w:pPr>
            <w:r w:rsidRPr="00204FCF">
              <w:rPr>
                <w:bCs/>
                <w:szCs w:val="24"/>
              </w:rPr>
              <w:t>с ваннами длиной 1500-</w:t>
            </w:r>
            <w:smartTag w:uri="urn:schemas-microsoft-com:office:smarttags" w:element="metricconverter">
              <w:smartTagPr>
                <w:attr w:name="ProductID" w:val="1700 мм"/>
              </w:smartTagPr>
              <w:r w:rsidRPr="00204FCF">
                <w:rPr>
                  <w:bCs/>
                  <w:szCs w:val="24"/>
                </w:rPr>
                <w:t>1700 мм</w:t>
              </w:r>
            </w:smartTag>
            <w:r w:rsidRPr="00204FCF">
              <w:rPr>
                <w:bCs/>
                <w:szCs w:val="24"/>
              </w:rPr>
              <w:t xml:space="preserve"> с водонагревателями на твердом топливе </w:t>
            </w:r>
          </w:p>
        </w:tc>
      </w:tr>
      <w:tr w:rsidR="002725A9" w:rsidRPr="00ED40E0">
        <w:trPr>
          <w:trHeight w:val="219"/>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3,91</w:t>
            </w:r>
          </w:p>
        </w:tc>
        <w:tc>
          <w:tcPr>
            <w:tcW w:w="306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0</w:t>
            </w: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3,91</w:t>
            </w:r>
          </w:p>
        </w:tc>
      </w:tr>
      <w:tr w:rsidR="002725A9" w:rsidRPr="00ED40E0">
        <w:trPr>
          <w:trHeight w:val="264"/>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2.9</w:t>
            </w:r>
          </w:p>
        </w:tc>
        <w:tc>
          <w:tcPr>
            <w:tcW w:w="8820" w:type="dxa"/>
            <w:gridSpan w:val="3"/>
            <w:tcBorders>
              <w:top w:val="nil"/>
              <w:left w:val="nil"/>
              <w:bottom w:val="single" w:sz="4" w:space="0" w:color="auto"/>
              <w:right w:val="single" w:sz="4" w:space="0" w:color="auto"/>
            </w:tcBorders>
            <w:shd w:val="clear" w:color="auto" w:fill="auto"/>
            <w:vAlign w:val="center"/>
          </w:tcPr>
          <w:p w:rsidR="002725A9" w:rsidRPr="00204FCF" w:rsidRDefault="002725A9" w:rsidP="007856BC">
            <w:pPr>
              <w:jc w:val="center"/>
              <w:rPr>
                <w:bCs/>
                <w:szCs w:val="24"/>
              </w:rPr>
            </w:pPr>
            <w:r w:rsidRPr="00204FCF">
              <w:rPr>
                <w:bCs/>
                <w:szCs w:val="24"/>
              </w:rPr>
              <w:t xml:space="preserve">с ваннами сидячими длиной </w:t>
            </w:r>
            <w:smartTag w:uri="urn:schemas-microsoft-com:office:smarttags" w:element="metricconverter">
              <w:smartTagPr>
                <w:attr w:name="ProductID" w:val="1200 мм"/>
              </w:smartTagPr>
              <w:r w:rsidRPr="00204FCF">
                <w:rPr>
                  <w:bCs/>
                  <w:szCs w:val="24"/>
                </w:rPr>
                <w:t>1200 мм</w:t>
              </w:r>
            </w:smartTag>
            <w:r w:rsidRPr="00204FCF">
              <w:rPr>
                <w:bCs/>
                <w:szCs w:val="24"/>
              </w:rPr>
              <w:t xml:space="preserve"> с водонагревателями на твердом топливе</w:t>
            </w:r>
          </w:p>
        </w:tc>
      </w:tr>
      <w:tr w:rsidR="002725A9" w:rsidRPr="00ED40E0">
        <w:trPr>
          <w:trHeight w:val="286"/>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3,68</w:t>
            </w:r>
          </w:p>
        </w:tc>
        <w:tc>
          <w:tcPr>
            <w:tcW w:w="306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0</w:t>
            </w: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3,68</w:t>
            </w:r>
          </w:p>
        </w:tc>
      </w:tr>
      <w:tr w:rsidR="002725A9" w:rsidRPr="00ED40E0">
        <w:trPr>
          <w:trHeight w:val="264"/>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2.10</w:t>
            </w:r>
          </w:p>
        </w:tc>
        <w:tc>
          <w:tcPr>
            <w:tcW w:w="8820" w:type="dxa"/>
            <w:gridSpan w:val="3"/>
            <w:tcBorders>
              <w:top w:val="nil"/>
              <w:left w:val="nil"/>
              <w:bottom w:val="single" w:sz="4" w:space="0" w:color="auto"/>
              <w:right w:val="single" w:sz="4" w:space="0" w:color="auto"/>
            </w:tcBorders>
            <w:shd w:val="clear" w:color="auto" w:fill="auto"/>
            <w:vAlign w:val="center"/>
          </w:tcPr>
          <w:p w:rsidR="002725A9" w:rsidRPr="00204FCF" w:rsidRDefault="002725A9" w:rsidP="007856BC">
            <w:pPr>
              <w:jc w:val="center"/>
              <w:rPr>
                <w:bCs/>
                <w:szCs w:val="24"/>
              </w:rPr>
            </w:pPr>
            <w:r w:rsidRPr="00204FCF">
              <w:rPr>
                <w:bCs/>
                <w:szCs w:val="24"/>
              </w:rPr>
              <w:t xml:space="preserve">без ванн с водонагревателями на твердом топливе </w:t>
            </w:r>
          </w:p>
        </w:tc>
      </w:tr>
      <w:tr w:rsidR="002725A9" w:rsidRPr="00ED40E0">
        <w:trPr>
          <w:trHeight w:val="70"/>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3,82</w:t>
            </w:r>
          </w:p>
        </w:tc>
        <w:tc>
          <w:tcPr>
            <w:tcW w:w="306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0</w:t>
            </w: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3,82</w:t>
            </w:r>
          </w:p>
        </w:tc>
      </w:tr>
      <w:tr w:rsidR="002725A9" w:rsidRPr="00ED40E0">
        <w:trPr>
          <w:trHeight w:val="264"/>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2.11</w:t>
            </w:r>
          </w:p>
        </w:tc>
        <w:tc>
          <w:tcPr>
            <w:tcW w:w="8820" w:type="dxa"/>
            <w:gridSpan w:val="3"/>
            <w:tcBorders>
              <w:top w:val="nil"/>
              <w:left w:val="nil"/>
              <w:bottom w:val="single" w:sz="4" w:space="0" w:color="auto"/>
              <w:right w:val="single" w:sz="4" w:space="0" w:color="auto"/>
            </w:tcBorders>
            <w:shd w:val="clear" w:color="auto" w:fill="auto"/>
            <w:vAlign w:val="center"/>
          </w:tcPr>
          <w:p w:rsidR="002725A9" w:rsidRPr="00204FCF" w:rsidRDefault="002725A9" w:rsidP="007856BC">
            <w:pPr>
              <w:jc w:val="center"/>
              <w:rPr>
                <w:bCs/>
                <w:szCs w:val="24"/>
              </w:rPr>
            </w:pPr>
            <w:r w:rsidRPr="00204FCF">
              <w:rPr>
                <w:bCs/>
                <w:szCs w:val="24"/>
              </w:rPr>
              <w:t>с ваннами длиной 1500-</w:t>
            </w:r>
            <w:smartTag w:uri="urn:schemas-microsoft-com:office:smarttags" w:element="metricconverter">
              <w:smartTagPr>
                <w:attr w:name="ProductID" w:val="1700 мм"/>
              </w:smartTagPr>
              <w:r w:rsidRPr="00204FCF">
                <w:rPr>
                  <w:bCs/>
                  <w:szCs w:val="24"/>
                </w:rPr>
                <w:t>1700 мм</w:t>
              </w:r>
            </w:smartTag>
            <w:r w:rsidRPr="00204FCF">
              <w:rPr>
                <w:bCs/>
                <w:szCs w:val="24"/>
              </w:rPr>
              <w:t xml:space="preserve"> с емкостными газовыми или электрическими водонагревателями </w:t>
            </w:r>
          </w:p>
        </w:tc>
      </w:tr>
      <w:tr w:rsidR="002725A9" w:rsidRPr="00ED40E0">
        <w:trPr>
          <w:trHeight w:val="238"/>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6,61</w:t>
            </w:r>
          </w:p>
        </w:tc>
        <w:tc>
          <w:tcPr>
            <w:tcW w:w="306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0</w:t>
            </w: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6,61</w:t>
            </w:r>
          </w:p>
        </w:tc>
      </w:tr>
      <w:tr w:rsidR="002725A9" w:rsidRPr="00ED40E0">
        <w:trPr>
          <w:trHeight w:val="264"/>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2.12</w:t>
            </w:r>
          </w:p>
        </w:tc>
        <w:tc>
          <w:tcPr>
            <w:tcW w:w="8820" w:type="dxa"/>
            <w:gridSpan w:val="3"/>
            <w:tcBorders>
              <w:top w:val="nil"/>
              <w:left w:val="nil"/>
              <w:bottom w:val="single" w:sz="4" w:space="0" w:color="auto"/>
              <w:right w:val="single" w:sz="4" w:space="0" w:color="auto"/>
            </w:tcBorders>
            <w:shd w:val="clear" w:color="auto" w:fill="auto"/>
            <w:vAlign w:val="center"/>
          </w:tcPr>
          <w:p w:rsidR="002725A9" w:rsidRPr="00204FCF" w:rsidRDefault="002725A9" w:rsidP="007856BC">
            <w:pPr>
              <w:jc w:val="center"/>
              <w:rPr>
                <w:szCs w:val="24"/>
              </w:rPr>
            </w:pPr>
            <w:r w:rsidRPr="00204FCF">
              <w:rPr>
                <w:bCs/>
                <w:szCs w:val="24"/>
              </w:rPr>
              <w:t xml:space="preserve">с ваннами сидячими длиной </w:t>
            </w:r>
            <w:smartTag w:uri="urn:schemas-microsoft-com:office:smarttags" w:element="metricconverter">
              <w:smartTagPr>
                <w:attr w:name="ProductID" w:val="1200 мм"/>
              </w:smartTagPr>
              <w:r w:rsidRPr="00204FCF">
                <w:rPr>
                  <w:bCs/>
                  <w:szCs w:val="24"/>
                </w:rPr>
                <w:t>1200 мм</w:t>
              </w:r>
            </w:smartTag>
            <w:r w:rsidRPr="00204FCF">
              <w:rPr>
                <w:bCs/>
                <w:szCs w:val="24"/>
              </w:rPr>
              <w:t xml:space="preserve"> с емкостными газовыми или электрическими водонагревателями </w:t>
            </w:r>
          </w:p>
        </w:tc>
      </w:tr>
      <w:tr w:rsidR="002725A9" w:rsidRPr="00ED40E0">
        <w:trPr>
          <w:trHeight w:val="218"/>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5,26</w:t>
            </w:r>
          </w:p>
        </w:tc>
        <w:tc>
          <w:tcPr>
            <w:tcW w:w="306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0</w:t>
            </w: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5,26</w:t>
            </w:r>
          </w:p>
        </w:tc>
      </w:tr>
      <w:tr w:rsidR="002725A9" w:rsidRPr="00ED40E0">
        <w:trPr>
          <w:trHeight w:val="264"/>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2.13</w:t>
            </w:r>
          </w:p>
        </w:tc>
        <w:tc>
          <w:tcPr>
            <w:tcW w:w="8820" w:type="dxa"/>
            <w:gridSpan w:val="3"/>
            <w:tcBorders>
              <w:top w:val="nil"/>
              <w:left w:val="nil"/>
              <w:bottom w:val="single" w:sz="4" w:space="0" w:color="auto"/>
              <w:right w:val="single" w:sz="4" w:space="0" w:color="auto"/>
            </w:tcBorders>
            <w:shd w:val="clear" w:color="auto" w:fill="auto"/>
            <w:vAlign w:val="center"/>
          </w:tcPr>
          <w:p w:rsidR="002725A9" w:rsidRPr="00204FCF" w:rsidRDefault="002725A9" w:rsidP="007856BC">
            <w:pPr>
              <w:jc w:val="center"/>
              <w:rPr>
                <w:bCs/>
                <w:szCs w:val="24"/>
              </w:rPr>
            </w:pPr>
            <w:r w:rsidRPr="00204FCF">
              <w:rPr>
                <w:bCs/>
                <w:szCs w:val="24"/>
              </w:rPr>
              <w:t xml:space="preserve">с душами (без ванн) с емкостными газовыми или электрическими водонагревателями </w:t>
            </w:r>
          </w:p>
        </w:tc>
      </w:tr>
      <w:tr w:rsidR="002725A9" w:rsidRPr="00ED40E0">
        <w:trPr>
          <w:trHeight w:val="234"/>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4,81</w:t>
            </w:r>
          </w:p>
        </w:tc>
        <w:tc>
          <w:tcPr>
            <w:tcW w:w="306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0</w:t>
            </w: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4,81</w:t>
            </w:r>
          </w:p>
        </w:tc>
      </w:tr>
      <w:tr w:rsidR="002725A9" w:rsidRPr="00ED40E0">
        <w:trPr>
          <w:trHeight w:val="234"/>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2.14</w:t>
            </w:r>
          </w:p>
        </w:tc>
        <w:tc>
          <w:tcPr>
            <w:tcW w:w="8820" w:type="dxa"/>
            <w:gridSpan w:val="3"/>
            <w:tcBorders>
              <w:top w:val="nil"/>
              <w:left w:val="nil"/>
              <w:bottom w:val="single" w:sz="4" w:space="0" w:color="auto"/>
              <w:right w:val="single" w:sz="4" w:space="0" w:color="auto"/>
            </w:tcBorders>
            <w:shd w:val="clear" w:color="auto" w:fill="auto"/>
            <w:vAlign w:val="center"/>
          </w:tcPr>
          <w:p w:rsidR="002725A9" w:rsidRPr="00204FCF" w:rsidRDefault="002725A9" w:rsidP="007856BC">
            <w:pPr>
              <w:jc w:val="center"/>
              <w:rPr>
                <w:szCs w:val="24"/>
              </w:rPr>
            </w:pPr>
            <w:r w:rsidRPr="00204FCF">
              <w:rPr>
                <w:bCs/>
                <w:szCs w:val="24"/>
              </w:rPr>
              <w:t>без ванн с емкостными газовыми или электрическими водонагревателями</w:t>
            </w:r>
          </w:p>
        </w:tc>
      </w:tr>
      <w:tr w:rsidR="002725A9" w:rsidRPr="00ED40E0">
        <w:trPr>
          <w:trHeight w:val="234"/>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4,27</w:t>
            </w:r>
          </w:p>
        </w:tc>
        <w:tc>
          <w:tcPr>
            <w:tcW w:w="306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0</w:t>
            </w: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4,27</w:t>
            </w:r>
          </w:p>
        </w:tc>
      </w:tr>
      <w:tr w:rsidR="002725A9" w:rsidRPr="00ED40E0">
        <w:trPr>
          <w:trHeight w:val="264"/>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2.15</w:t>
            </w:r>
          </w:p>
        </w:tc>
        <w:tc>
          <w:tcPr>
            <w:tcW w:w="8820" w:type="dxa"/>
            <w:gridSpan w:val="3"/>
            <w:tcBorders>
              <w:top w:val="nil"/>
              <w:left w:val="nil"/>
              <w:bottom w:val="single" w:sz="4" w:space="0" w:color="auto"/>
              <w:right w:val="single" w:sz="4" w:space="0" w:color="auto"/>
            </w:tcBorders>
            <w:shd w:val="clear" w:color="auto" w:fill="auto"/>
            <w:vAlign w:val="center"/>
          </w:tcPr>
          <w:p w:rsidR="002725A9" w:rsidRPr="00204FCF" w:rsidRDefault="002725A9" w:rsidP="007856BC">
            <w:pPr>
              <w:jc w:val="center"/>
              <w:rPr>
                <w:szCs w:val="24"/>
              </w:rPr>
            </w:pPr>
            <w:r w:rsidRPr="00204FCF">
              <w:rPr>
                <w:bCs/>
                <w:szCs w:val="24"/>
              </w:rPr>
              <w:t>с ваннами длиной 1500-</w:t>
            </w:r>
            <w:smartTag w:uri="urn:schemas-microsoft-com:office:smarttags" w:element="metricconverter">
              <w:smartTagPr>
                <w:attr w:name="ProductID" w:val="1700 мм"/>
              </w:smartTagPr>
              <w:r w:rsidRPr="00204FCF">
                <w:rPr>
                  <w:bCs/>
                  <w:szCs w:val="24"/>
                </w:rPr>
                <w:t>1700 мм</w:t>
              </w:r>
            </w:smartTag>
            <w:r w:rsidRPr="00204FCF">
              <w:rPr>
                <w:bCs/>
                <w:szCs w:val="24"/>
              </w:rPr>
              <w:t xml:space="preserve"> с проточными газовыми или электрическими водонагревателями </w:t>
            </w:r>
          </w:p>
        </w:tc>
      </w:tr>
      <w:tr w:rsidR="002725A9" w:rsidRPr="00ED40E0">
        <w:trPr>
          <w:trHeight w:val="264"/>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7,51</w:t>
            </w:r>
          </w:p>
        </w:tc>
        <w:tc>
          <w:tcPr>
            <w:tcW w:w="306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0</w:t>
            </w: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7,51</w:t>
            </w:r>
          </w:p>
        </w:tc>
      </w:tr>
      <w:tr w:rsidR="002725A9" w:rsidRPr="00ED40E0">
        <w:trPr>
          <w:trHeight w:val="264"/>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2.16</w:t>
            </w:r>
          </w:p>
        </w:tc>
        <w:tc>
          <w:tcPr>
            <w:tcW w:w="8820" w:type="dxa"/>
            <w:gridSpan w:val="3"/>
            <w:tcBorders>
              <w:top w:val="nil"/>
              <w:left w:val="nil"/>
              <w:bottom w:val="single" w:sz="4" w:space="0" w:color="auto"/>
              <w:right w:val="single" w:sz="4" w:space="0" w:color="auto"/>
            </w:tcBorders>
            <w:shd w:val="clear" w:color="auto" w:fill="auto"/>
            <w:vAlign w:val="center"/>
          </w:tcPr>
          <w:p w:rsidR="002725A9" w:rsidRPr="00204FCF" w:rsidRDefault="002725A9" w:rsidP="007856BC">
            <w:pPr>
              <w:jc w:val="center"/>
              <w:rPr>
                <w:szCs w:val="24"/>
              </w:rPr>
            </w:pPr>
            <w:r w:rsidRPr="00204FCF">
              <w:rPr>
                <w:bCs/>
                <w:szCs w:val="24"/>
              </w:rPr>
              <w:t xml:space="preserve">с ваннами сидячими длиной </w:t>
            </w:r>
            <w:smartTag w:uri="urn:schemas-microsoft-com:office:smarttags" w:element="metricconverter">
              <w:smartTagPr>
                <w:attr w:name="ProductID" w:val="1200 мм"/>
              </w:smartTagPr>
              <w:r w:rsidRPr="00204FCF">
                <w:rPr>
                  <w:bCs/>
                  <w:szCs w:val="24"/>
                </w:rPr>
                <w:t>1200 мм</w:t>
              </w:r>
            </w:smartTag>
            <w:r w:rsidRPr="00204FCF">
              <w:rPr>
                <w:bCs/>
                <w:szCs w:val="24"/>
              </w:rPr>
              <w:t xml:space="preserve"> с проточными газовыми или электрическими водонагревателями </w:t>
            </w:r>
          </w:p>
        </w:tc>
      </w:tr>
      <w:tr w:rsidR="002725A9" w:rsidRPr="00ED40E0">
        <w:trPr>
          <w:trHeight w:val="264"/>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5,71</w:t>
            </w:r>
          </w:p>
        </w:tc>
        <w:tc>
          <w:tcPr>
            <w:tcW w:w="306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0</w:t>
            </w: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5,71</w:t>
            </w:r>
          </w:p>
        </w:tc>
      </w:tr>
      <w:tr w:rsidR="002725A9" w:rsidRPr="00ED40E0">
        <w:trPr>
          <w:trHeight w:val="264"/>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2.17</w:t>
            </w:r>
          </w:p>
        </w:tc>
        <w:tc>
          <w:tcPr>
            <w:tcW w:w="8820" w:type="dxa"/>
            <w:gridSpan w:val="3"/>
            <w:tcBorders>
              <w:top w:val="nil"/>
              <w:left w:val="nil"/>
              <w:bottom w:val="single" w:sz="4" w:space="0" w:color="auto"/>
              <w:right w:val="single" w:sz="4" w:space="0" w:color="auto"/>
            </w:tcBorders>
            <w:shd w:val="clear" w:color="auto" w:fill="auto"/>
            <w:vAlign w:val="center"/>
          </w:tcPr>
          <w:p w:rsidR="002725A9" w:rsidRPr="00204FCF" w:rsidRDefault="002725A9" w:rsidP="007856BC">
            <w:pPr>
              <w:jc w:val="center"/>
              <w:rPr>
                <w:szCs w:val="24"/>
              </w:rPr>
            </w:pPr>
            <w:r w:rsidRPr="00204FCF">
              <w:rPr>
                <w:bCs/>
                <w:szCs w:val="24"/>
              </w:rPr>
              <w:t xml:space="preserve">без ванн с проточными газовыми или электрическими водонагревателями </w:t>
            </w:r>
          </w:p>
        </w:tc>
      </w:tr>
      <w:tr w:rsidR="002725A9" w:rsidRPr="00ED40E0">
        <w:trPr>
          <w:trHeight w:val="264"/>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4,90</w:t>
            </w:r>
          </w:p>
        </w:tc>
        <w:tc>
          <w:tcPr>
            <w:tcW w:w="306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0</w:t>
            </w: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4,90</w:t>
            </w:r>
          </w:p>
        </w:tc>
      </w:tr>
      <w:tr w:rsidR="002725A9" w:rsidRPr="00ED40E0">
        <w:trPr>
          <w:trHeight w:val="264"/>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2.18</w:t>
            </w:r>
          </w:p>
        </w:tc>
        <w:tc>
          <w:tcPr>
            <w:tcW w:w="8820" w:type="dxa"/>
            <w:gridSpan w:val="3"/>
            <w:tcBorders>
              <w:top w:val="nil"/>
              <w:left w:val="nil"/>
              <w:bottom w:val="single" w:sz="4" w:space="0" w:color="auto"/>
              <w:right w:val="single" w:sz="4" w:space="0" w:color="auto"/>
            </w:tcBorders>
            <w:shd w:val="clear" w:color="auto" w:fill="auto"/>
            <w:vAlign w:val="center"/>
          </w:tcPr>
          <w:p w:rsidR="002725A9" w:rsidRPr="00204FCF" w:rsidRDefault="002725A9" w:rsidP="007856BC">
            <w:pPr>
              <w:jc w:val="center"/>
              <w:rPr>
                <w:szCs w:val="24"/>
              </w:rPr>
            </w:pPr>
            <w:r w:rsidRPr="00204FCF">
              <w:rPr>
                <w:szCs w:val="24"/>
              </w:rPr>
              <w:t>с подогревом воды бойлером, установленным в жилом помещении</w:t>
            </w:r>
          </w:p>
        </w:tc>
      </w:tr>
      <w:tr w:rsidR="002725A9" w:rsidRPr="00ED40E0">
        <w:trPr>
          <w:trHeight w:val="158"/>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7,96</w:t>
            </w:r>
          </w:p>
        </w:tc>
        <w:tc>
          <w:tcPr>
            <w:tcW w:w="3060" w:type="dxa"/>
            <w:tcBorders>
              <w:top w:val="nil"/>
              <w:left w:val="nil"/>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0</w:t>
            </w:r>
          </w:p>
        </w:tc>
        <w:tc>
          <w:tcPr>
            <w:tcW w:w="2880" w:type="dxa"/>
            <w:tcBorders>
              <w:top w:val="nil"/>
              <w:left w:val="nil"/>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7,96</w:t>
            </w:r>
          </w:p>
        </w:tc>
      </w:tr>
      <w:tr w:rsidR="00075207" w:rsidRPr="00ED40E0">
        <w:trPr>
          <w:trHeight w:val="288"/>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75207" w:rsidRPr="00ED40E0" w:rsidRDefault="00075207" w:rsidP="007856BC">
            <w:pPr>
              <w:jc w:val="center"/>
              <w:rPr>
                <w:b/>
                <w:bCs/>
                <w:szCs w:val="24"/>
              </w:rPr>
            </w:pPr>
            <w:r w:rsidRPr="00ED40E0">
              <w:rPr>
                <w:b/>
                <w:bCs/>
                <w:szCs w:val="24"/>
              </w:rPr>
              <w:t>3</w:t>
            </w:r>
          </w:p>
        </w:tc>
        <w:tc>
          <w:tcPr>
            <w:tcW w:w="8820" w:type="dxa"/>
            <w:gridSpan w:val="3"/>
            <w:tcBorders>
              <w:top w:val="nil"/>
              <w:left w:val="nil"/>
              <w:bottom w:val="single" w:sz="4" w:space="0" w:color="auto"/>
              <w:right w:val="single" w:sz="4" w:space="0" w:color="auto"/>
            </w:tcBorders>
            <w:shd w:val="clear" w:color="auto" w:fill="auto"/>
            <w:vAlign w:val="center"/>
          </w:tcPr>
          <w:p w:rsidR="00075207" w:rsidRPr="00ED40E0" w:rsidRDefault="00075207" w:rsidP="007856BC">
            <w:pPr>
              <w:jc w:val="center"/>
              <w:rPr>
                <w:szCs w:val="24"/>
              </w:rPr>
            </w:pPr>
            <w:r w:rsidRPr="00ED40E0">
              <w:rPr>
                <w:b/>
                <w:bCs/>
                <w:szCs w:val="24"/>
              </w:rPr>
              <w:t>Многоквартирные дома коридорного или секционного типа с централизованным холодным и горячим водоснабжением:</w:t>
            </w:r>
            <w:r w:rsidRPr="00ED40E0">
              <w:rPr>
                <w:szCs w:val="24"/>
              </w:rPr>
              <w:t> </w:t>
            </w:r>
          </w:p>
        </w:tc>
      </w:tr>
      <w:tr w:rsidR="002725A9" w:rsidRPr="00ED40E0">
        <w:trPr>
          <w:trHeight w:val="288"/>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bCs/>
                <w:szCs w:val="24"/>
              </w:rPr>
            </w:pPr>
            <w:r w:rsidRPr="00ED40E0">
              <w:rPr>
                <w:bCs/>
                <w:szCs w:val="24"/>
              </w:rPr>
              <w:t>3.1</w:t>
            </w:r>
          </w:p>
        </w:tc>
        <w:tc>
          <w:tcPr>
            <w:tcW w:w="8820" w:type="dxa"/>
            <w:gridSpan w:val="3"/>
            <w:tcBorders>
              <w:top w:val="nil"/>
              <w:left w:val="nil"/>
              <w:bottom w:val="single" w:sz="4" w:space="0" w:color="auto"/>
              <w:right w:val="single" w:sz="4" w:space="0" w:color="auto"/>
            </w:tcBorders>
            <w:shd w:val="clear" w:color="auto" w:fill="auto"/>
            <w:vAlign w:val="center"/>
          </w:tcPr>
          <w:p w:rsidR="002725A9" w:rsidRPr="00204FCF" w:rsidRDefault="002725A9" w:rsidP="007856BC">
            <w:pPr>
              <w:jc w:val="center"/>
              <w:rPr>
                <w:bCs/>
                <w:szCs w:val="24"/>
              </w:rPr>
            </w:pPr>
            <w:r w:rsidRPr="00204FCF">
              <w:rPr>
                <w:bCs/>
                <w:szCs w:val="24"/>
              </w:rPr>
              <w:t>с общими душевыми</w:t>
            </w:r>
          </w:p>
        </w:tc>
      </w:tr>
      <w:tr w:rsidR="002725A9" w:rsidRPr="00ED40E0">
        <w:trPr>
          <w:trHeight w:val="304"/>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2,55</w:t>
            </w:r>
          </w:p>
        </w:tc>
        <w:tc>
          <w:tcPr>
            <w:tcW w:w="306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1,67</w:t>
            </w: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4,22</w:t>
            </w:r>
          </w:p>
        </w:tc>
      </w:tr>
      <w:tr w:rsidR="002725A9" w:rsidRPr="00ED40E0">
        <w:trPr>
          <w:trHeight w:val="264"/>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3.2</w:t>
            </w:r>
          </w:p>
        </w:tc>
        <w:tc>
          <w:tcPr>
            <w:tcW w:w="8820" w:type="dxa"/>
            <w:gridSpan w:val="3"/>
            <w:tcBorders>
              <w:top w:val="nil"/>
              <w:left w:val="nil"/>
              <w:bottom w:val="single" w:sz="4" w:space="0" w:color="auto"/>
              <w:right w:val="single" w:sz="4" w:space="0" w:color="auto"/>
            </w:tcBorders>
            <w:shd w:val="clear" w:color="auto" w:fill="auto"/>
            <w:vAlign w:val="center"/>
          </w:tcPr>
          <w:p w:rsidR="002725A9" w:rsidRPr="00204FCF" w:rsidRDefault="002725A9" w:rsidP="007856BC">
            <w:pPr>
              <w:jc w:val="center"/>
              <w:rPr>
                <w:szCs w:val="24"/>
              </w:rPr>
            </w:pPr>
            <w:r w:rsidRPr="00204FCF">
              <w:rPr>
                <w:bCs/>
                <w:szCs w:val="24"/>
              </w:rPr>
              <w:t>с душевыми по секциям</w:t>
            </w:r>
          </w:p>
        </w:tc>
      </w:tr>
      <w:tr w:rsidR="002725A9" w:rsidRPr="00ED40E0">
        <w:trPr>
          <w:trHeight w:val="244"/>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2,90</w:t>
            </w:r>
          </w:p>
        </w:tc>
        <w:tc>
          <w:tcPr>
            <w:tcW w:w="306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1,67</w:t>
            </w: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4,57</w:t>
            </w:r>
          </w:p>
        </w:tc>
      </w:tr>
      <w:tr w:rsidR="002725A9" w:rsidRPr="00ED40E0">
        <w:trPr>
          <w:trHeight w:val="264"/>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3.3</w:t>
            </w:r>
          </w:p>
        </w:tc>
        <w:tc>
          <w:tcPr>
            <w:tcW w:w="8820" w:type="dxa"/>
            <w:gridSpan w:val="3"/>
            <w:tcBorders>
              <w:top w:val="nil"/>
              <w:left w:val="nil"/>
              <w:bottom w:val="single" w:sz="4" w:space="0" w:color="auto"/>
              <w:right w:val="single" w:sz="4" w:space="0" w:color="auto"/>
            </w:tcBorders>
            <w:shd w:val="clear" w:color="auto" w:fill="auto"/>
            <w:vAlign w:val="center"/>
          </w:tcPr>
          <w:p w:rsidR="002725A9" w:rsidRPr="00204FCF" w:rsidRDefault="002725A9" w:rsidP="007856BC">
            <w:pPr>
              <w:jc w:val="center"/>
              <w:rPr>
                <w:szCs w:val="24"/>
              </w:rPr>
            </w:pPr>
            <w:r w:rsidRPr="00204FCF">
              <w:rPr>
                <w:bCs/>
                <w:szCs w:val="24"/>
              </w:rPr>
              <w:t>с душевыми в жилых комнатах</w:t>
            </w:r>
          </w:p>
        </w:tc>
      </w:tr>
      <w:tr w:rsidR="002725A9" w:rsidRPr="00ED40E0">
        <w:trPr>
          <w:trHeight w:val="306"/>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3,10</w:t>
            </w:r>
          </w:p>
        </w:tc>
        <w:tc>
          <w:tcPr>
            <w:tcW w:w="306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1,92</w:t>
            </w: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5,02</w:t>
            </w:r>
          </w:p>
        </w:tc>
      </w:tr>
      <w:tr w:rsidR="002725A9" w:rsidRPr="00ED40E0">
        <w:trPr>
          <w:trHeight w:val="264"/>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3.4</w:t>
            </w:r>
          </w:p>
        </w:tc>
        <w:tc>
          <w:tcPr>
            <w:tcW w:w="8820" w:type="dxa"/>
            <w:gridSpan w:val="3"/>
            <w:tcBorders>
              <w:top w:val="nil"/>
              <w:left w:val="nil"/>
              <w:bottom w:val="single" w:sz="4" w:space="0" w:color="auto"/>
              <w:right w:val="single" w:sz="4" w:space="0" w:color="auto"/>
            </w:tcBorders>
            <w:shd w:val="clear" w:color="auto" w:fill="auto"/>
            <w:vAlign w:val="center"/>
          </w:tcPr>
          <w:p w:rsidR="002725A9" w:rsidRPr="00204FCF" w:rsidRDefault="002725A9" w:rsidP="007856BC">
            <w:pPr>
              <w:jc w:val="center"/>
              <w:rPr>
                <w:szCs w:val="24"/>
              </w:rPr>
            </w:pPr>
            <w:r w:rsidRPr="00204FCF">
              <w:rPr>
                <w:bCs/>
                <w:szCs w:val="24"/>
              </w:rPr>
              <w:t>с общими ваннами длиной 1500-</w:t>
            </w:r>
            <w:smartTag w:uri="urn:schemas-microsoft-com:office:smarttags" w:element="metricconverter">
              <w:smartTagPr>
                <w:attr w:name="ProductID" w:val="1700 мм"/>
              </w:smartTagPr>
              <w:r w:rsidRPr="00204FCF">
                <w:rPr>
                  <w:bCs/>
                  <w:szCs w:val="24"/>
                </w:rPr>
                <w:t>1700 мм</w:t>
              </w:r>
            </w:smartTag>
            <w:r w:rsidRPr="00204FCF">
              <w:rPr>
                <w:bCs/>
                <w:szCs w:val="24"/>
              </w:rPr>
              <w:t xml:space="preserve"> и душевыми</w:t>
            </w:r>
          </w:p>
        </w:tc>
      </w:tr>
      <w:tr w:rsidR="002725A9" w:rsidRPr="00ED40E0">
        <w:trPr>
          <w:trHeight w:val="286"/>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3,45</w:t>
            </w:r>
          </w:p>
        </w:tc>
        <w:tc>
          <w:tcPr>
            <w:tcW w:w="306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2,36</w:t>
            </w: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5,81</w:t>
            </w:r>
          </w:p>
        </w:tc>
      </w:tr>
      <w:tr w:rsidR="002725A9" w:rsidRPr="00ED40E0">
        <w:trPr>
          <w:trHeight w:val="264"/>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3.5</w:t>
            </w:r>
          </w:p>
        </w:tc>
        <w:tc>
          <w:tcPr>
            <w:tcW w:w="8820" w:type="dxa"/>
            <w:gridSpan w:val="3"/>
            <w:tcBorders>
              <w:top w:val="nil"/>
              <w:left w:val="nil"/>
              <w:bottom w:val="single" w:sz="4" w:space="0" w:color="auto"/>
              <w:right w:val="single" w:sz="4" w:space="0" w:color="auto"/>
            </w:tcBorders>
            <w:shd w:val="clear" w:color="auto" w:fill="auto"/>
            <w:vAlign w:val="center"/>
          </w:tcPr>
          <w:p w:rsidR="002725A9" w:rsidRPr="00204FCF" w:rsidRDefault="002725A9" w:rsidP="007856BC">
            <w:pPr>
              <w:jc w:val="center"/>
              <w:rPr>
                <w:szCs w:val="24"/>
              </w:rPr>
            </w:pPr>
            <w:r w:rsidRPr="00204FCF">
              <w:rPr>
                <w:bCs/>
                <w:szCs w:val="24"/>
              </w:rPr>
              <w:t>с ваннами длиной 1500-</w:t>
            </w:r>
            <w:smartTag w:uri="urn:schemas-microsoft-com:office:smarttags" w:element="metricconverter">
              <w:smartTagPr>
                <w:attr w:name="ProductID" w:val="1700 мм"/>
              </w:smartTagPr>
              <w:r w:rsidRPr="00204FCF">
                <w:rPr>
                  <w:bCs/>
                  <w:szCs w:val="24"/>
                </w:rPr>
                <w:t>1700 мм</w:t>
              </w:r>
            </w:smartTag>
            <w:r w:rsidRPr="00204FCF">
              <w:rPr>
                <w:bCs/>
                <w:szCs w:val="24"/>
              </w:rPr>
              <w:t xml:space="preserve"> и душевыми в секции</w:t>
            </w:r>
          </w:p>
        </w:tc>
      </w:tr>
      <w:tr w:rsidR="002725A9" w:rsidRPr="00ED40E0">
        <w:trPr>
          <w:trHeight w:val="74"/>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3,65</w:t>
            </w:r>
          </w:p>
        </w:tc>
        <w:tc>
          <w:tcPr>
            <w:tcW w:w="3060" w:type="dxa"/>
            <w:tcBorders>
              <w:top w:val="nil"/>
              <w:left w:val="nil"/>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2,60</w:t>
            </w:r>
          </w:p>
        </w:tc>
        <w:tc>
          <w:tcPr>
            <w:tcW w:w="2880" w:type="dxa"/>
            <w:tcBorders>
              <w:top w:val="nil"/>
              <w:left w:val="nil"/>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6,26</w:t>
            </w:r>
          </w:p>
        </w:tc>
      </w:tr>
      <w:tr w:rsidR="002725A9" w:rsidRPr="00ED40E0">
        <w:trPr>
          <w:trHeight w:val="237"/>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3.6</w:t>
            </w:r>
          </w:p>
        </w:tc>
        <w:tc>
          <w:tcPr>
            <w:tcW w:w="8820" w:type="dxa"/>
            <w:gridSpan w:val="3"/>
            <w:tcBorders>
              <w:top w:val="nil"/>
              <w:left w:val="nil"/>
              <w:bottom w:val="single" w:sz="4" w:space="0" w:color="auto"/>
              <w:right w:val="single" w:sz="4" w:space="0" w:color="auto"/>
            </w:tcBorders>
            <w:shd w:val="clear" w:color="auto" w:fill="auto"/>
            <w:vAlign w:val="center"/>
          </w:tcPr>
          <w:p w:rsidR="002725A9" w:rsidRPr="00204FCF" w:rsidRDefault="002725A9" w:rsidP="007856BC">
            <w:pPr>
              <w:jc w:val="center"/>
              <w:rPr>
                <w:szCs w:val="24"/>
              </w:rPr>
            </w:pPr>
            <w:r w:rsidRPr="00204FCF">
              <w:rPr>
                <w:bCs/>
                <w:szCs w:val="24"/>
              </w:rPr>
              <w:t xml:space="preserve">с общими сидячими ваннами длиной </w:t>
            </w:r>
            <w:smartTag w:uri="urn:schemas-microsoft-com:office:smarttags" w:element="metricconverter">
              <w:smartTagPr>
                <w:attr w:name="ProductID" w:val="1200 мм"/>
              </w:smartTagPr>
              <w:r w:rsidRPr="00204FCF">
                <w:rPr>
                  <w:bCs/>
                  <w:szCs w:val="24"/>
                </w:rPr>
                <w:t>1200 мм</w:t>
              </w:r>
            </w:smartTag>
            <w:r w:rsidRPr="00204FCF">
              <w:rPr>
                <w:bCs/>
                <w:szCs w:val="24"/>
              </w:rPr>
              <w:t xml:space="preserve"> и душевыми</w:t>
            </w:r>
          </w:p>
        </w:tc>
      </w:tr>
      <w:tr w:rsidR="002725A9" w:rsidRPr="00ED40E0">
        <w:trPr>
          <w:trHeight w:val="164"/>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3,00</w:t>
            </w:r>
          </w:p>
        </w:tc>
        <w:tc>
          <w:tcPr>
            <w:tcW w:w="306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1,80</w:t>
            </w: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4,80</w:t>
            </w:r>
          </w:p>
        </w:tc>
      </w:tr>
      <w:tr w:rsidR="002725A9" w:rsidRPr="00ED40E0">
        <w:trPr>
          <w:trHeight w:val="264"/>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3.7</w:t>
            </w:r>
          </w:p>
        </w:tc>
        <w:tc>
          <w:tcPr>
            <w:tcW w:w="8820" w:type="dxa"/>
            <w:gridSpan w:val="3"/>
            <w:tcBorders>
              <w:top w:val="nil"/>
              <w:left w:val="nil"/>
              <w:bottom w:val="single" w:sz="4" w:space="0" w:color="auto"/>
              <w:right w:val="single" w:sz="4" w:space="0" w:color="auto"/>
            </w:tcBorders>
            <w:shd w:val="clear" w:color="auto" w:fill="auto"/>
            <w:vAlign w:val="center"/>
          </w:tcPr>
          <w:p w:rsidR="002725A9" w:rsidRPr="00204FCF" w:rsidRDefault="002725A9" w:rsidP="007856BC">
            <w:pPr>
              <w:jc w:val="center"/>
              <w:rPr>
                <w:szCs w:val="24"/>
              </w:rPr>
            </w:pPr>
            <w:r w:rsidRPr="00204FCF">
              <w:rPr>
                <w:bCs/>
                <w:szCs w:val="24"/>
              </w:rPr>
              <w:t xml:space="preserve">с сидячими ваннами длиной </w:t>
            </w:r>
            <w:smartTag w:uri="urn:schemas-microsoft-com:office:smarttags" w:element="metricconverter">
              <w:smartTagPr>
                <w:attr w:name="ProductID" w:val="1200 мм"/>
              </w:smartTagPr>
              <w:r w:rsidRPr="00204FCF">
                <w:rPr>
                  <w:bCs/>
                  <w:szCs w:val="24"/>
                </w:rPr>
                <w:t>1200 мм</w:t>
              </w:r>
            </w:smartTag>
            <w:r w:rsidRPr="00204FCF">
              <w:rPr>
                <w:bCs/>
                <w:szCs w:val="24"/>
              </w:rPr>
              <w:t xml:space="preserve"> и душевыми в секции</w:t>
            </w:r>
          </w:p>
        </w:tc>
      </w:tr>
      <w:tr w:rsidR="002725A9" w:rsidRPr="00ED40E0">
        <w:trPr>
          <w:trHeight w:val="166"/>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3,25</w:t>
            </w:r>
          </w:p>
        </w:tc>
        <w:tc>
          <w:tcPr>
            <w:tcW w:w="306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2,07</w:t>
            </w: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5,32</w:t>
            </w:r>
          </w:p>
        </w:tc>
      </w:tr>
      <w:tr w:rsidR="002725A9" w:rsidRPr="00ED40E0">
        <w:trPr>
          <w:trHeight w:val="346"/>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3.8</w:t>
            </w:r>
          </w:p>
        </w:tc>
        <w:tc>
          <w:tcPr>
            <w:tcW w:w="8820" w:type="dxa"/>
            <w:gridSpan w:val="3"/>
            <w:tcBorders>
              <w:top w:val="nil"/>
              <w:left w:val="nil"/>
              <w:bottom w:val="single" w:sz="4" w:space="0" w:color="auto"/>
              <w:right w:val="single" w:sz="4" w:space="0" w:color="auto"/>
            </w:tcBorders>
            <w:shd w:val="clear" w:color="auto" w:fill="auto"/>
            <w:vAlign w:val="center"/>
          </w:tcPr>
          <w:p w:rsidR="002725A9" w:rsidRPr="00204FCF" w:rsidRDefault="002725A9" w:rsidP="007856BC">
            <w:pPr>
              <w:jc w:val="center"/>
              <w:rPr>
                <w:szCs w:val="24"/>
              </w:rPr>
            </w:pPr>
            <w:r w:rsidRPr="00204FCF">
              <w:rPr>
                <w:bCs/>
                <w:szCs w:val="24"/>
              </w:rPr>
              <w:t>без ванн и душевых</w:t>
            </w:r>
          </w:p>
        </w:tc>
      </w:tr>
      <w:tr w:rsidR="002725A9" w:rsidRPr="00ED40E0">
        <w:trPr>
          <w:trHeight w:val="168"/>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2,35</w:t>
            </w:r>
          </w:p>
        </w:tc>
        <w:tc>
          <w:tcPr>
            <w:tcW w:w="3060" w:type="dxa"/>
            <w:tcBorders>
              <w:top w:val="nil"/>
              <w:left w:val="nil"/>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0,95</w:t>
            </w:r>
          </w:p>
        </w:tc>
        <w:tc>
          <w:tcPr>
            <w:tcW w:w="2880" w:type="dxa"/>
            <w:tcBorders>
              <w:top w:val="nil"/>
              <w:left w:val="nil"/>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3,30</w:t>
            </w:r>
          </w:p>
        </w:tc>
      </w:tr>
      <w:tr w:rsidR="00075207" w:rsidRPr="00ED40E0">
        <w:trPr>
          <w:trHeight w:val="587"/>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75207" w:rsidRPr="00ED40E0" w:rsidRDefault="00075207" w:rsidP="007856BC">
            <w:pPr>
              <w:jc w:val="center"/>
              <w:rPr>
                <w:b/>
                <w:bCs/>
                <w:szCs w:val="24"/>
              </w:rPr>
            </w:pPr>
            <w:r w:rsidRPr="00ED40E0">
              <w:rPr>
                <w:b/>
                <w:bCs/>
                <w:szCs w:val="24"/>
              </w:rPr>
              <w:t>4</w:t>
            </w:r>
          </w:p>
        </w:tc>
        <w:tc>
          <w:tcPr>
            <w:tcW w:w="8820" w:type="dxa"/>
            <w:gridSpan w:val="3"/>
            <w:tcBorders>
              <w:top w:val="nil"/>
              <w:left w:val="nil"/>
              <w:bottom w:val="single" w:sz="4" w:space="0" w:color="auto"/>
              <w:right w:val="single" w:sz="4" w:space="0" w:color="auto"/>
            </w:tcBorders>
            <w:shd w:val="clear" w:color="auto" w:fill="auto"/>
            <w:vAlign w:val="center"/>
          </w:tcPr>
          <w:p w:rsidR="00075207" w:rsidRPr="00ED40E0" w:rsidRDefault="00075207" w:rsidP="007856BC">
            <w:pPr>
              <w:jc w:val="center"/>
              <w:rPr>
                <w:b/>
                <w:bCs/>
                <w:szCs w:val="24"/>
              </w:rPr>
            </w:pPr>
            <w:r w:rsidRPr="00ED40E0">
              <w:rPr>
                <w:b/>
                <w:bCs/>
                <w:szCs w:val="24"/>
              </w:rPr>
              <w:t xml:space="preserve">Многоквартирные дома коридорного или секционного типа </w:t>
            </w:r>
          </w:p>
          <w:p w:rsidR="00075207" w:rsidRPr="00ED40E0" w:rsidRDefault="00075207" w:rsidP="007856BC">
            <w:pPr>
              <w:jc w:val="center"/>
              <w:rPr>
                <w:szCs w:val="24"/>
              </w:rPr>
            </w:pPr>
            <w:r w:rsidRPr="00ED40E0">
              <w:rPr>
                <w:b/>
                <w:bCs/>
                <w:szCs w:val="24"/>
              </w:rPr>
              <w:t>с централизованным холодным водоснабжением:</w:t>
            </w:r>
            <w:r w:rsidRPr="00ED40E0">
              <w:rPr>
                <w:szCs w:val="24"/>
              </w:rPr>
              <w:t> </w:t>
            </w:r>
          </w:p>
        </w:tc>
      </w:tr>
      <w:tr w:rsidR="002725A9" w:rsidRPr="00ED40E0">
        <w:trPr>
          <w:trHeight w:val="166"/>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bCs/>
                <w:szCs w:val="24"/>
              </w:rPr>
            </w:pPr>
            <w:r w:rsidRPr="00ED40E0">
              <w:rPr>
                <w:bCs/>
                <w:szCs w:val="24"/>
              </w:rPr>
              <w:t>4.1</w:t>
            </w:r>
          </w:p>
        </w:tc>
        <w:tc>
          <w:tcPr>
            <w:tcW w:w="8820" w:type="dxa"/>
            <w:gridSpan w:val="3"/>
            <w:tcBorders>
              <w:top w:val="nil"/>
              <w:left w:val="nil"/>
              <w:bottom w:val="single" w:sz="4" w:space="0" w:color="auto"/>
              <w:right w:val="single" w:sz="4" w:space="0" w:color="auto"/>
            </w:tcBorders>
            <w:shd w:val="clear" w:color="auto" w:fill="auto"/>
            <w:vAlign w:val="center"/>
          </w:tcPr>
          <w:p w:rsidR="002725A9" w:rsidRPr="00204FCF" w:rsidRDefault="002725A9" w:rsidP="007856BC">
            <w:pPr>
              <w:jc w:val="center"/>
              <w:rPr>
                <w:bCs/>
                <w:szCs w:val="24"/>
              </w:rPr>
            </w:pPr>
            <w:r w:rsidRPr="00204FCF">
              <w:rPr>
                <w:bCs/>
                <w:szCs w:val="24"/>
              </w:rPr>
              <w:t>с общими душевыми</w:t>
            </w:r>
          </w:p>
        </w:tc>
      </w:tr>
      <w:tr w:rsidR="002725A9" w:rsidRPr="00ED40E0">
        <w:trPr>
          <w:trHeight w:val="216"/>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1,93</w:t>
            </w:r>
          </w:p>
        </w:tc>
        <w:tc>
          <w:tcPr>
            <w:tcW w:w="306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0</w:t>
            </w: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1,93</w:t>
            </w:r>
          </w:p>
        </w:tc>
      </w:tr>
      <w:tr w:rsidR="002725A9" w:rsidRPr="00ED40E0">
        <w:trPr>
          <w:trHeight w:val="264"/>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4.2</w:t>
            </w:r>
          </w:p>
        </w:tc>
        <w:tc>
          <w:tcPr>
            <w:tcW w:w="8820" w:type="dxa"/>
            <w:gridSpan w:val="3"/>
            <w:tcBorders>
              <w:top w:val="nil"/>
              <w:left w:val="nil"/>
              <w:bottom w:val="single" w:sz="4" w:space="0" w:color="auto"/>
              <w:right w:val="single" w:sz="4" w:space="0" w:color="auto"/>
            </w:tcBorders>
            <w:shd w:val="clear" w:color="auto" w:fill="auto"/>
            <w:vAlign w:val="center"/>
          </w:tcPr>
          <w:p w:rsidR="002725A9" w:rsidRPr="00204FCF" w:rsidRDefault="002725A9" w:rsidP="007856BC">
            <w:pPr>
              <w:jc w:val="center"/>
              <w:rPr>
                <w:szCs w:val="24"/>
              </w:rPr>
            </w:pPr>
            <w:r w:rsidRPr="00204FCF">
              <w:rPr>
                <w:bCs/>
                <w:szCs w:val="24"/>
              </w:rPr>
              <w:t>с душевыми по секциям</w:t>
            </w:r>
          </w:p>
        </w:tc>
      </w:tr>
      <w:tr w:rsidR="002725A9" w:rsidRPr="00ED40E0">
        <w:trPr>
          <w:trHeight w:val="252"/>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2,56</w:t>
            </w:r>
          </w:p>
        </w:tc>
        <w:tc>
          <w:tcPr>
            <w:tcW w:w="306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0</w:t>
            </w: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2,56</w:t>
            </w:r>
          </w:p>
        </w:tc>
      </w:tr>
      <w:tr w:rsidR="002725A9" w:rsidRPr="00ED40E0">
        <w:trPr>
          <w:trHeight w:val="264"/>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4.3</w:t>
            </w:r>
          </w:p>
        </w:tc>
        <w:tc>
          <w:tcPr>
            <w:tcW w:w="8820" w:type="dxa"/>
            <w:gridSpan w:val="3"/>
            <w:tcBorders>
              <w:top w:val="nil"/>
              <w:left w:val="nil"/>
              <w:bottom w:val="single" w:sz="4" w:space="0" w:color="auto"/>
              <w:right w:val="single" w:sz="4" w:space="0" w:color="auto"/>
            </w:tcBorders>
            <w:shd w:val="clear" w:color="auto" w:fill="auto"/>
            <w:vAlign w:val="center"/>
          </w:tcPr>
          <w:p w:rsidR="002725A9" w:rsidRPr="00204FCF" w:rsidRDefault="002725A9" w:rsidP="007856BC">
            <w:pPr>
              <w:jc w:val="center"/>
              <w:rPr>
                <w:szCs w:val="24"/>
              </w:rPr>
            </w:pPr>
            <w:r w:rsidRPr="00204FCF">
              <w:rPr>
                <w:bCs/>
                <w:szCs w:val="24"/>
              </w:rPr>
              <w:t>с душевыми в жилых комнатах</w:t>
            </w:r>
          </w:p>
        </w:tc>
      </w:tr>
      <w:tr w:rsidR="002725A9" w:rsidRPr="00ED40E0">
        <w:trPr>
          <w:trHeight w:val="254"/>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2,38</w:t>
            </w:r>
          </w:p>
        </w:tc>
        <w:tc>
          <w:tcPr>
            <w:tcW w:w="306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0</w:t>
            </w: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2,38</w:t>
            </w:r>
          </w:p>
        </w:tc>
      </w:tr>
      <w:tr w:rsidR="002725A9" w:rsidRPr="00ED40E0">
        <w:trPr>
          <w:trHeight w:val="264"/>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4.4</w:t>
            </w:r>
          </w:p>
        </w:tc>
        <w:tc>
          <w:tcPr>
            <w:tcW w:w="8820" w:type="dxa"/>
            <w:gridSpan w:val="3"/>
            <w:tcBorders>
              <w:top w:val="nil"/>
              <w:left w:val="nil"/>
              <w:bottom w:val="single" w:sz="4" w:space="0" w:color="auto"/>
              <w:right w:val="single" w:sz="4" w:space="0" w:color="auto"/>
            </w:tcBorders>
            <w:shd w:val="clear" w:color="auto" w:fill="auto"/>
            <w:vAlign w:val="center"/>
          </w:tcPr>
          <w:p w:rsidR="002725A9" w:rsidRPr="00204FCF" w:rsidRDefault="002725A9" w:rsidP="007856BC">
            <w:pPr>
              <w:jc w:val="center"/>
              <w:rPr>
                <w:szCs w:val="24"/>
              </w:rPr>
            </w:pPr>
            <w:r w:rsidRPr="00204FCF">
              <w:rPr>
                <w:bCs/>
                <w:szCs w:val="24"/>
              </w:rPr>
              <w:t>без ванн и душевых</w:t>
            </w:r>
          </w:p>
        </w:tc>
      </w:tr>
      <w:tr w:rsidR="002725A9" w:rsidRPr="00ED40E0">
        <w:trPr>
          <w:trHeight w:val="256"/>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1,22</w:t>
            </w:r>
          </w:p>
        </w:tc>
        <w:tc>
          <w:tcPr>
            <w:tcW w:w="306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0</w:t>
            </w: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1,22</w:t>
            </w:r>
          </w:p>
        </w:tc>
      </w:tr>
      <w:tr w:rsidR="00075207" w:rsidRPr="00ED40E0">
        <w:trPr>
          <w:trHeight w:val="898"/>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75207" w:rsidRPr="00ED40E0" w:rsidRDefault="003E5124" w:rsidP="007856BC">
            <w:pPr>
              <w:jc w:val="center"/>
              <w:rPr>
                <w:b/>
                <w:szCs w:val="24"/>
              </w:rPr>
            </w:pPr>
            <w:r w:rsidRPr="00ED40E0">
              <w:rPr>
                <w:b/>
                <w:szCs w:val="24"/>
              </w:rPr>
              <w:t>5</w:t>
            </w:r>
          </w:p>
        </w:tc>
        <w:tc>
          <w:tcPr>
            <w:tcW w:w="8820" w:type="dxa"/>
            <w:gridSpan w:val="3"/>
            <w:tcBorders>
              <w:top w:val="nil"/>
              <w:left w:val="nil"/>
              <w:bottom w:val="single" w:sz="4" w:space="0" w:color="auto"/>
              <w:right w:val="single" w:sz="4" w:space="0" w:color="auto"/>
            </w:tcBorders>
            <w:shd w:val="clear" w:color="auto" w:fill="auto"/>
            <w:noWrap/>
            <w:vAlign w:val="center"/>
          </w:tcPr>
          <w:p w:rsidR="00075207" w:rsidRPr="00ED40E0" w:rsidRDefault="00075207" w:rsidP="007856BC">
            <w:pPr>
              <w:jc w:val="center"/>
              <w:rPr>
                <w:b/>
                <w:bCs/>
                <w:szCs w:val="24"/>
              </w:rPr>
            </w:pPr>
            <w:r w:rsidRPr="00ED40E0">
              <w:rPr>
                <w:b/>
                <w:bCs/>
                <w:szCs w:val="24"/>
              </w:rPr>
              <w:t>Многоквартирные дома с централизованным холодным водоснабжением</w:t>
            </w:r>
          </w:p>
          <w:p w:rsidR="00075207" w:rsidRPr="00ED40E0" w:rsidRDefault="00075207" w:rsidP="007856BC">
            <w:pPr>
              <w:jc w:val="center"/>
              <w:rPr>
                <w:szCs w:val="24"/>
              </w:rPr>
            </w:pPr>
            <w:r w:rsidRPr="00ED40E0">
              <w:rPr>
                <w:b/>
                <w:bCs/>
                <w:szCs w:val="24"/>
              </w:rPr>
              <w:t>и нецентрализованным горячим водоснабжением (в случае самостоятельного производства исполнителем в многоквартирном доме коммунальной услуги по горячему водоснабжению):</w:t>
            </w:r>
          </w:p>
        </w:tc>
      </w:tr>
      <w:tr w:rsidR="002725A9" w:rsidRPr="00ED40E0">
        <w:trPr>
          <w:trHeight w:val="172"/>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bCs/>
                <w:szCs w:val="24"/>
              </w:rPr>
            </w:pPr>
            <w:r w:rsidRPr="00ED40E0">
              <w:rPr>
                <w:bCs/>
                <w:szCs w:val="24"/>
              </w:rPr>
              <w:t>5.1</w:t>
            </w:r>
          </w:p>
        </w:tc>
        <w:tc>
          <w:tcPr>
            <w:tcW w:w="8820" w:type="dxa"/>
            <w:gridSpan w:val="3"/>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bCs/>
                <w:szCs w:val="24"/>
              </w:rPr>
              <w:t>с ваннами длиной 1500-1700 мм</w:t>
            </w:r>
          </w:p>
        </w:tc>
      </w:tr>
      <w:tr w:rsidR="002725A9" w:rsidRPr="00ED40E0">
        <w:trPr>
          <w:trHeight w:val="172"/>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4,85</w:t>
            </w:r>
          </w:p>
        </w:tc>
        <w:tc>
          <w:tcPr>
            <w:tcW w:w="306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4,01</w:t>
            </w: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8,86</w:t>
            </w:r>
          </w:p>
        </w:tc>
      </w:tr>
      <w:tr w:rsidR="002725A9" w:rsidRPr="00ED40E0">
        <w:trPr>
          <w:trHeight w:val="172"/>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5.2</w:t>
            </w:r>
          </w:p>
        </w:tc>
        <w:tc>
          <w:tcPr>
            <w:tcW w:w="8820" w:type="dxa"/>
            <w:gridSpan w:val="3"/>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bCs/>
                <w:szCs w:val="24"/>
              </w:rPr>
              <w:t>с ваннами сидячими длиной 1200 мм</w:t>
            </w:r>
          </w:p>
        </w:tc>
      </w:tr>
      <w:tr w:rsidR="002725A9" w:rsidRPr="00ED40E0">
        <w:trPr>
          <w:trHeight w:val="172"/>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3,85</w:t>
            </w:r>
          </w:p>
        </w:tc>
        <w:tc>
          <w:tcPr>
            <w:tcW w:w="306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2,81</w:t>
            </w: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6,66</w:t>
            </w:r>
          </w:p>
        </w:tc>
      </w:tr>
      <w:tr w:rsidR="002725A9" w:rsidRPr="00ED40E0">
        <w:trPr>
          <w:trHeight w:val="172"/>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5.3</w:t>
            </w:r>
          </w:p>
        </w:tc>
        <w:tc>
          <w:tcPr>
            <w:tcW w:w="8820" w:type="dxa"/>
            <w:gridSpan w:val="3"/>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с ваннами без душа</w:t>
            </w:r>
          </w:p>
        </w:tc>
      </w:tr>
      <w:tr w:rsidR="002725A9" w:rsidRPr="00ED40E0">
        <w:trPr>
          <w:trHeight w:val="172"/>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3,80</w:t>
            </w:r>
          </w:p>
        </w:tc>
        <w:tc>
          <w:tcPr>
            <w:tcW w:w="306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2,56</w:t>
            </w: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6,36</w:t>
            </w:r>
          </w:p>
        </w:tc>
      </w:tr>
      <w:tr w:rsidR="002725A9" w:rsidRPr="00ED40E0">
        <w:trPr>
          <w:trHeight w:val="172"/>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5.4</w:t>
            </w:r>
          </w:p>
        </w:tc>
        <w:tc>
          <w:tcPr>
            <w:tcW w:w="8820" w:type="dxa"/>
            <w:gridSpan w:val="3"/>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bCs/>
                <w:szCs w:val="24"/>
              </w:rPr>
              <w:t>с душами (без ванн)</w:t>
            </w:r>
          </w:p>
        </w:tc>
      </w:tr>
      <w:tr w:rsidR="002725A9" w:rsidRPr="00ED40E0">
        <w:trPr>
          <w:trHeight w:val="172"/>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3,55</w:t>
            </w:r>
          </w:p>
        </w:tc>
        <w:tc>
          <w:tcPr>
            <w:tcW w:w="306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2,44</w:t>
            </w: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5,99</w:t>
            </w:r>
          </w:p>
        </w:tc>
      </w:tr>
      <w:tr w:rsidR="002725A9" w:rsidRPr="00ED40E0">
        <w:trPr>
          <w:trHeight w:val="172"/>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5.5</w:t>
            </w:r>
          </w:p>
        </w:tc>
        <w:tc>
          <w:tcPr>
            <w:tcW w:w="8820" w:type="dxa"/>
            <w:gridSpan w:val="3"/>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bCs/>
                <w:szCs w:val="24"/>
              </w:rPr>
              <w:t>без ванн и душа</w:t>
            </w:r>
          </w:p>
        </w:tc>
      </w:tr>
      <w:tr w:rsidR="002725A9" w:rsidRPr="00ED40E0">
        <w:trPr>
          <w:trHeight w:val="172"/>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3,25</w:t>
            </w:r>
          </w:p>
        </w:tc>
        <w:tc>
          <w:tcPr>
            <w:tcW w:w="3060" w:type="dxa"/>
            <w:tcBorders>
              <w:top w:val="nil"/>
              <w:left w:val="nil"/>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1,56</w:t>
            </w:r>
          </w:p>
        </w:tc>
        <w:tc>
          <w:tcPr>
            <w:tcW w:w="2880" w:type="dxa"/>
            <w:tcBorders>
              <w:top w:val="nil"/>
              <w:left w:val="nil"/>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4,81</w:t>
            </w:r>
          </w:p>
        </w:tc>
      </w:tr>
      <w:tr w:rsidR="00075207" w:rsidRPr="00ED40E0">
        <w:trPr>
          <w:trHeight w:val="88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75207" w:rsidRPr="00ED40E0" w:rsidRDefault="003E5124" w:rsidP="007856BC">
            <w:pPr>
              <w:jc w:val="center"/>
              <w:rPr>
                <w:b/>
                <w:szCs w:val="24"/>
              </w:rPr>
            </w:pPr>
            <w:r w:rsidRPr="00ED40E0">
              <w:rPr>
                <w:b/>
                <w:szCs w:val="24"/>
              </w:rPr>
              <w:t>6</w:t>
            </w:r>
          </w:p>
        </w:tc>
        <w:tc>
          <w:tcPr>
            <w:tcW w:w="8820" w:type="dxa"/>
            <w:gridSpan w:val="3"/>
            <w:tcBorders>
              <w:top w:val="nil"/>
              <w:left w:val="nil"/>
              <w:bottom w:val="single" w:sz="4" w:space="0" w:color="auto"/>
              <w:right w:val="single" w:sz="4" w:space="0" w:color="auto"/>
            </w:tcBorders>
            <w:shd w:val="clear" w:color="auto" w:fill="auto"/>
            <w:noWrap/>
            <w:vAlign w:val="center"/>
          </w:tcPr>
          <w:p w:rsidR="00075207" w:rsidRPr="00ED40E0" w:rsidRDefault="00075207" w:rsidP="007856BC">
            <w:pPr>
              <w:jc w:val="center"/>
              <w:rPr>
                <w:b/>
                <w:bCs/>
                <w:szCs w:val="24"/>
              </w:rPr>
            </w:pPr>
            <w:r w:rsidRPr="00ED40E0">
              <w:rPr>
                <w:b/>
                <w:bCs/>
                <w:szCs w:val="24"/>
              </w:rPr>
              <w:t xml:space="preserve">Многоквартирные дома коридорного или секционного типа с централизованным холодным водоснабжением и нецентрализованным </w:t>
            </w:r>
          </w:p>
          <w:p w:rsidR="00075207" w:rsidRPr="00ED40E0" w:rsidRDefault="00075207" w:rsidP="007856BC">
            <w:pPr>
              <w:jc w:val="center"/>
              <w:rPr>
                <w:szCs w:val="24"/>
              </w:rPr>
            </w:pPr>
            <w:r w:rsidRPr="00ED40E0">
              <w:rPr>
                <w:b/>
                <w:bCs/>
                <w:szCs w:val="24"/>
              </w:rPr>
              <w:t>горячим водоснабжением (в случае самостоятельного производства исполнителем в многоквартирном доме коммунальной услуги по горячему водоснабжению):</w:t>
            </w:r>
          </w:p>
        </w:tc>
      </w:tr>
      <w:tr w:rsidR="002725A9" w:rsidRPr="00ED40E0">
        <w:trPr>
          <w:trHeight w:val="172"/>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bCs/>
                <w:szCs w:val="24"/>
              </w:rPr>
            </w:pPr>
            <w:r w:rsidRPr="00ED40E0">
              <w:rPr>
                <w:bCs/>
                <w:szCs w:val="24"/>
              </w:rPr>
              <w:t>6.1</w:t>
            </w:r>
          </w:p>
        </w:tc>
        <w:tc>
          <w:tcPr>
            <w:tcW w:w="8820" w:type="dxa"/>
            <w:gridSpan w:val="3"/>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bCs/>
                <w:szCs w:val="24"/>
              </w:rPr>
              <w:t>с общими душевыми</w:t>
            </w:r>
          </w:p>
        </w:tc>
      </w:tr>
      <w:tr w:rsidR="002725A9" w:rsidRPr="00ED40E0">
        <w:trPr>
          <w:trHeight w:val="172"/>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2,55</w:t>
            </w:r>
          </w:p>
        </w:tc>
        <w:tc>
          <w:tcPr>
            <w:tcW w:w="306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1,67</w:t>
            </w: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4,22</w:t>
            </w:r>
          </w:p>
        </w:tc>
      </w:tr>
      <w:tr w:rsidR="002725A9" w:rsidRPr="00ED40E0">
        <w:trPr>
          <w:trHeight w:val="172"/>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6.2</w:t>
            </w:r>
          </w:p>
        </w:tc>
        <w:tc>
          <w:tcPr>
            <w:tcW w:w="8820" w:type="dxa"/>
            <w:gridSpan w:val="3"/>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bCs/>
                <w:szCs w:val="24"/>
              </w:rPr>
              <w:t>с душевыми по секциям</w:t>
            </w:r>
          </w:p>
        </w:tc>
      </w:tr>
      <w:tr w:rsidR="002725A9" w:rsidRPr="00ED40E0">
        <w:trPr>
          <w:trHeight w:val="172"/>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2,90</w:t>
            </w:r>
          </w:p>
        </w:tc>
        <w:tc>
          <w:tcPr>
            <w:tcW w:w="306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1,67</w:t>
            </w: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4,57</w:t>
            </w:r>
          </w:p>
        </w:tc>
      </w:tr>
      <w:tr w:rsidR="002725A9" w:rsidRPr="00ED40E0">
        <w:trPr>
          <w:trHeight w:val="172"/>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6.3</w:t>
            </w:r>
          </w:p>
        </w:tc>
        <w:tc>
          <w:tcPr>
            <w:tcW w:w="8820" w:type="dxa"/>
            <w:gridSpan w:val="3"/>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bCs/>
                <w:szCs w:val="24"/>
              </w:rPr>
              <w:t>с душевыми в жилых комнатах</w:t>
            </w:r>
          </w:p>
        </w:tc>
      </w:tr>
      <w:tr w:rsidR="002725A9" w:rsidRPr="00ED40E0">
        <w:trPr>
          <w:trHeight w:val="172"/>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3,10</w:t>
            </w:r>
          </w:p>
        </w:tc>
        <w:tc>
          <w:tcPr>
            <w:tcW w:w="306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1,92</w:t>
            </w: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5,02</w:t>
            </w:r>
          </w:p>
        </w:tc>
      </w:tr>
      <w:tr w:rsidR="002725A9" w:rsidRPr="00ED40E0">
        <w:trPr>
          <w:trHeight w:val="172"/>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6.4</w:t>
            </w:r>
          </w:p>
        </w:tc>
        <w:tc>
          <w:tcPr>
            <w:tcW w:w="8820" w:type="dxa"/>
            <w:gridSpan w:val="3"/>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bCs/>
                <w:szCs w:val="24"/>
              </w:rPr>
              <w:t>с общими ваннами длиной 1500-</w:t>
            </w:r>
            <w:smartTag w:uri="urn:schemas-microsoft-com:office:smarttags" w:element="metricconverter">
              <w:smartTagPr>
                <w:attr w:name="ProductID" w:val="1700 мм"/>
              </w:smartTagPr>
              <w:r w:rsidRPr="00204FCF">
                <w:rPr>
                  <w:bCs/>
                  <w:szCs w:val="24"/>
                </w:rPr>
                <w:t>1700 мм</w:t>
              </w:r>
            </w:smartTag>
            <w:r w:rsidRPr="00204FCF">
              <w:rPr>
                <w:bCs/>
                <w:szCs w:val="24"/>
              </w:rPr>
              <w:t xml:space="preserve"> и душевыми</w:t>
            </w:r>
          </w:p>
        </w:tc>
      </w:tr>
      <w:tr w:rsidR="002725A9" w:rsidRPr="00ED40E0">
        <w:trPr>
          <w:trHeight w:val="172"/>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3,45</w:t>
            </w:r>
          </w:p>
        </w:tc>
        <w:tc>
          <w:tcPr>
            <w:tcW w:w="306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2,36</w:t>
            </w: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5,81</w:t>
            </w:r>
          </w:p>
        </w:tc>
      </w:tr>
      <w:tr w:rsidR="002725A9" w:rsidRPr="00ED40E0">
        <w:trPr>
          <w:trHeight w:val="172"/>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6.5</w:t>
            </w:r>
          </w:p>
        </w:tc>
        <w:tc>
          <w:tcPr>
            <w:tcW w:w="8820" w:type="dxa"/>
            <w:gridSpan w:val="3"/>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bCs/>
                <w:szCs w:val="24"/>
              </w:rPr>
              <w:t>с ваннами длиной 1500-</w:t>
            </w:r>
            <w:smartTag w:uri="urn:schemas-microsoft-com:office:smarttags" w:element="metricconverter">
              <w:smartTagPr>
                <w:attr w:name="ProductID" w:val="1700 мм"/>
              </w:smartTagPr>
              <w:r w:rsidRPr="00204FCF">
                <w:rPr>
                  <w:bCs/>
                  <w:szCs w:val="24"/>
                </w:rPr>
                <w:t>1700 мм</w:t>
              </w:r>
            </w:smartTag>
            <w:r w:rsidRPr="00204FCF">
              <w:rPr>
                <w:bCs/>
                <w:szCs w:val="24"/>
              </w:rPr>
              <w:t xml:space="preserve"> и душевыми в секции</w:t>
            </w:r>
          </w:p>
        </w:tc>
      </w:tr>
      <w:tr w:rsidR="002725A9" w:rsidRPr="00ED40E0">
        <w:trPr>
          <w:trHeight w:val="172"/>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3,65</w:t>
            </w:r>
          </w:p>
        </w:tc>
        <w:tc>
          <w:tcPr>
            <w:tcW w:w="306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2,60</w:t>
            </w: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6,26</w:t>
            </w:r>
          </w:p>
        </w:tc>
      </w:tr>
      <w:tr w:rsidR="002725A9" w:rsidRPr="00ED40E0">
        <w:trPr>
          <w:trHeight w:val="172"/>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6.6</w:t>
            </w:r>
          </w:p>
        </w:tc>
        <w:tc>
          <w:tcPr>
            <w:tcW w:w="8820" w:type="dxa"/>
            <w:gridSpan w:val="3"/>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bCs/>
                <w:szCs w:val="24"/>
              </w:rPr>
              <w:t xml:space="preserve">с общими сидячими ваннами длиной </w:t>
            </w:r>
            <w:smartTag w:uri="urn:schemas-microsoft-com:office:smarttags" w:element="metricconverter">
              <w:smartTagPr>
                <w:attr w:name="ProductID" w:val="1200 мм"/>
              </w:smartTagPr>
              <w:r w:rsidRPr="00204FCF">
                <w:rPr>
                  <w:bCs/>
                  <w:szCs w:val="24"/>
                </w:rPr>
                <w:t>1200 мм</w:t>
              </w:r>
            </w:smartTag>
            <w:r w:rsidRPr="00204FCF">
              <w:rPr>
                <w:bCs/>
                <w:szCs w:val="24"/>
              </w:rPr>
              <w:t xml:space="preserve"> и душевыми</w:t>
            </w:r>
          </w:p>
        </w:tc>
      </w:tr>
      <w:tr w:rsidR="002725A9" w:rsidRPr="00ED40E0">
        <w:trPr>
          <w:trHeight w:val="172"/>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3,00</w:t>
            </w:r>
          </w:p>
        </w:tc>
        <w:tc>
          <w:tcPr>
            <w:tcW w:w="306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1,80</w:t>
            </w:r>
          </w:p>
        </w:tc>
        <w:tc>
          <w:tcPr>
            <w:tcW w:w="2880" w:type="dxa"/>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szCs w:val="24"/>
              </w:rPr>
              <w:t>4,80</w:t>
            </w:r>
          </w:p>
        </w:tc>
      </w:tr>
      <w:tr w:rsidR="002725A9" w:rsidRPr="00ED40E0">
        <w:trPr>
          <w:trHeight w:val="172"/>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6.7</w:t>
            </w:r>
          </w:p>
        </w:tc>
        <w:tc>
          <w:tcPr>
            <w:tcW w:w="8820" w:type="dxa"/>
            <w:gridSpan w:val="3"/>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bCs/>
                <w:szCs w:val="24"/>
              </w:rPr>
              <w:t xml:space="preserve">с сидячими ваннами длиной </w:t>
            </w:r>
            <w:smartTag w:uri="urn:schemas-microsoft-com:office:smarttags" w:element="metricconverter">
              <w:smartTagPr>
                <w:attr w:name="ProductID" w:val="1200 мм"/>
              </w:smartTagPr>
              <w:r w:rsidRPr="00204FCF">
                <w:rPr>
                  <w:bCs/>
                  <w:szCs w:val="24"/>
                </w:rPr>
                <w:t>1200 мм</w:t>
              </w:r>
            </w:smartTag>
            <w:r w:rsidRPr="00204FCF">
              <w:rPr>
                <w:bCs/>
                <w:szCs w:val="24"/>
              </w:rPr>
              <w:t xml:space="preserve"> и душевыми в секции</w:t>
            </w:r>
          </w:p>
        </w:tc>
      </w:tr>
      <w:tr w:rsidR="002725A9" w:rsidRPr="00ED40E0">
        <w:trPr>
          <w:trHeight w:val="172"/>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3,25</w:t>
            </w:r>
          </w:p>
        </w:tc>
        <w:tc>
          <w:tcPr>
            <w:tcW w:w="3060" w:type="dxa"/>
            <w:tcBorders>
              <w:top w:val="nil"/>
              <w:left w:val="nil"/>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2,07</w:t>
            </w:r>
          </w:p>
        </w:tc>
        <w:tc>
          <w:tcPr>
            <w:tcW w:w="2880" w:type="dxa"/>
            <w:tcBorders>
              <w:top w:val="nil"/>
              <w:left w:val="nil"/>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5,32</w:t>
            </w:r>
          </w:p>
        </w:tc>
      </w:tr>
      <w:tr w:rsidR="002725A9" w:rsidRPr="00ED40E0">
        <w:trPr>
          <w:trHeight w:val="172"/>
        </w:trPr>
        <w:tc>
          <w:tcPr>
            <w:tcW w:w="1080" w:type="dxa"/>
            <w:vMerge w:val="restart"/>
            <w:tcBorders>
              <w:top w:val="nil"/>
              <w:left w:val="single" w:sz="4" w:space="0" w:color="auto"/>
              <w:right w:val="single" w:sz="4" w:space="0" w:color="auto"/>
            </w:tcBorders>
            <w:shd w:val="clear" w:color="auto" w:fill="auto"/>
            <w:noWrap/>
            <w:vAlign w:val="center"/>
          </w:tcPr>
          <w:p w:rsidR="002725A9" w:rsidRPr="00ED40E0" w:rsidRDefault="002725A9" w:rsidP="007856BC">
            <w:pPr>
              <w:jc w:val="center"/>
              <w:rPr>
                <w:szCs w:val="24"/>
              </w:rPr>
            </w:pPr>
            <w:r w:rsidRPr="00ED40E0">
              <w:rPr>
                <w:szCs w:val="24"/>
              </w:rPr>
              <w:t>6.8</w:t>
            </w:r>
          </w:p>
        </w:tc>
        <w:tc>
          <w:tcPr>
            <w:tcW w:w="8820" w:type="dxa"/>
            <w:gridSpan w:val="3"/>
            <w:tcBorders>
              <w:top w:val="nil"/>
              <w:left w:val="nil"/>
              <w:bottom w:val="single" w:sz="4" w:space="0" w:color="auto"/>
              <w:right w:val="single" w:sz="4" w:space="0" w:color="auto"/>
            </w:tcBorders>
            <w:shd w:val="clear" w:color="auto" w:fill="auto"/>
            <w:noWrap/>
            <w:vAlign w:val="center"/>
          </w:tcPr>
          <w:p w:rsidR="002725A9" w:rsidRPr="00204FCF" w:rsidRDefault="002725A9" w:rsidP="007856BC">
            <w:pPr>
              <w:jc w:val="center"/>
              <w:rPr>
                <w:szCs w:val="24"/>
              </w:rPr>
            </w:pPr>
            <w:r w:rsidRPr="00204FCF">
              <w:rPr>
                <w:bCs/>
                <w:szCs w:val="24"/>
              </w:rPr>
              <w:t>без ванн и душевых</w:t>
            </w:r>
          </w:p>
        </w:tc>
      </w:tr>
      <w:tr w:rsidR="002725A9" w:rsidRPr="00ED40E0">
        <w:trPr>
          <w:trHeight w:val="172"/>
        </w:trPr>
        <w:tc>
          <w:tcPr>
            <w:tcW w:w="1080" w:type="dxa"/>
            <w:vMerge/>
            <w:tcBorders>
              <w:left w:val="single" w:sz="4" w:space="0" w:color="auto"/>
              <w:bottom w:val="single" w:sz="4" w:space="0" w:color="auto"/>
              <w:right w:val="single" w:sz="4" w:space="0" w:color="auto"/>
            </w:tcBorders>
            <w:shd w:val="clear" w:color="auto" w:fill="auto"/>
            <w:noWrap/>
            <w:vAlign w:val="center"/>
          </w:tcPr>
          <w:p w:rsidR="002725A9" w:rsidRPr="00ED40E0" w:rsidRDefault="002725A9"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2725A9" w:rsidRPr="00ED40E0" w:rsidRDefault="002725A9" w:rsidP="00EE4FF9">
            <w:pPr>
              <w:jc w:val="center"/>
              <w:rPr>
                <w:szCs w:val="24"/>
              </w:rPr>
            </w:pPr>
            <w:r w:rsidRPr="00ED40E0">
              <w:rPr>
                <w:szCs w:val="24"/>
              </w:rPr>
              <w:t>2,35</w:t>
            </w:r>
          </w:p>
        </w:tc>
        <w:tc>
          <w:tcPr>
            <w:tcW w:w="3060" w:type="dxa"/>
            <w:tcBorders>
              <w:top w:val="nil"/>
              <w:left w:val="nil"/>
              <w:bottom w:val="single" w:sz="4" w:space="0" w:color="auto"/>
              <w:right w:val="single" w:sz="4" w:space="0" w:color="auto"/>
            </w:tcBorders>
            <w:shd w:val="clear" w:color="auto" w:fill="auto"/>
            <w:noWrap/>
            <w:vAlign w:val="center"/>
          </w:tcPr>
          <w:p w:rsidR="002725A9" w:rsidRPr="00ED40E0" w:rsidRDefault="002725A9" w:rsidP="00EE4FF9">
            <w:pPr>
              <w:jc w:val="center"/>
              <w:rPr>
                <w:szCs w:val="24"/>
              </w:rPr>
            </w:pPr>
            <w:r w:rsidRPr="00ED40E0">
              <w:rPr>
                <w:szCs w:val="24"/>
              </w:rPr>
              <w:t>0,95</w:t>
            </w:r>
          </w:p>
        </w:tc>
        <w:tc>
          <w:tcPr>
            <w:tcW w:w="2880" w:type="dxa"/>
            <w:tcBorders>
              <w:top w:val="nil"/>
              <w:left w:val="nil"/>
              <w:bottom w:val="single" w:sz="4" w:space="0" w:color="auto"/>
              <w:right w:val="single" w:sz="4" w:space="0" w:color="auto"/>
            </w:tcBorders>
            <w:shd w:val="clear" w:color="auto" w:fill="auto"/>
            <w:noWrap/>
            <w:vAlign w:val="center"/>
          </w:tcPr>
          <w:p w:rsidR="002725A9" w:rsidRPr="00ED40E0" w:rsidRDefault="002725A9" w:rsidP="00EE4FF9">
            <w:pPr>
              <w:jc w:val="center"/>
              <w:rPr>
                <w:szCs w:val="24"/>
              </w:rPr>
            </w:pPr>
            <w:r w:rsidRPr="00ED40E0">
              <w:rPr>
                <w:szCs w:val="24"/>
              </w:rPr>
              <w:t>3,30</w:t>
            </w:r>
          </w:p>
        </w:tc>
      </w:tr>
      <w:tr w:rsidR="00EA5C40" w:rsidRPr="00ED40E0">
        <w:trPr>
          <w:trHeight w:val="17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EA5C40" w:rsidRPr="00ED40E0" w:rsidRDefault="003E5124" w:rsidP="007856BC">
            <w:pPr>
              <w:jc w:val="center"/>
              <w:rPr>
                <w:b/>
                <w:szCs w:val="24"/>
              </w:rPr>
            </w:pPr>
            <w:r w:rsidRPr="00ED40E0">
              <w:rPr>
                <w:b/>
                <w:szCs w:val="24"/>
              </w:rPr>
              <w:t>7</w:t>
            </w:r>
          </w:p>
        </w:tc>
        <w:tc>
          <w:tcPr>
            <w:tcW w:w="8820" w:type="dxa"/>
            <w:gridSpan w:val="3"/>
            <w:tcBorders>
              <w:top w:val="nil"/>
              <w:left w:val="nil"/>
              <w:bottom w:val="single" w:sz="4" w:space="0" w:color="auto"/>
              <w:right w:val="single" w:sz="4" w:space="0" w:color="auto"/>
            </w:tcBorders>
            <w:shd w:val="clear" w:color="auto" w:fill="auto"/>
            <w:noWrap/>
            <w:vAlign w:val="center"/>
          </w:tcPr>
          <w:p w:rsidR="00EA5C40" w:rsidRPr="00ED40E0" w:rsidRDefault="00EA5C40" w:rsidP="00EA5C40">
            <w:pPr>
              <w:jc w:val="center"/>
              <w:rPr>
                <w:b/>
                <w:bCs/>
                <w:szCs w:val="24"/>
              </w:rPr>
            </w:pPr>
            <w:r w:rsidRPr="00ED40E0">
              <w:rPr>
                <w:b/>
                <w:bCs/>
                <w:szCs w:val="24"/>
              </w:rPr>
              <w:t>Многоквартирные или жилые дома с централизованным холодным водоснабжением при наличии водопроводного ввода:</w:t>
            </w:r>
          </w:p>
        </w:tc>
      </w:tr>
      <w:tr w:rsidR="00980124" w:rsidRPr="00ED40E0">
        <w:trPr>
          <w:trHeight w:val="17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980124" w:rsidRPr="00ED40E0" w:rsidRDefault="00980124"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980124" w:rsidRPr="00ED40E0" w:rsidRDefault="00980124" w:rsidP="00EE4FF9">
            <w:pPr>
              <w:jc w:val="center"/>
              <w:rPr>
                <w:szCs w:val="24"/>
              </w:rPr>
            </w:pPr>
            <w:r w:rsidRPr="00ED40E0">
              <w:rPr>
                <w:szCs w:val="24"/>
              </w:rPr>
              <w:t>1,66</w:t>
            </w:r>
          </w:p>
        </w:tc>
        <w:tc>
          <w:tcPr>
            <w:tcW w:w="3060" w:type="dxa"/>
            <w:tcBorders>
              <w:top w:val="nil"/>
              <w:left w:val="nil"/>
              <w:bottom w:val="single" w:sz="4" w:space="0" w:color="auto"/>
              <w:right w:val="single" w:sz="4" w:space="0" w:color="auto"/>
            </w:tcBorders>
            <w:shd w:val="clear" w:color="auto" w:fill="auto"/>
            <w:noWrap/>
            <w:vAlign w:val="center"/>
          </w:tcPr>
          <w:p w:rsidR="00980124" w:rsidRPr="00ED40E0" w:rsidRDefault="00980124" w:rsidP="00EE4FF9">
            <w:pPr>
              <w:jc w:val="center"/>
              <w:rPr>
                <w:szCs w:val="24"/>
              </w:rPr>
            </w:pPr>
            <w:r w:rsidRPr="00ED40E0">
              <w:rPr>
                <w:szCs w:val="24"/>
              </w:rPr>
              <w:t>0</w:t>
            </w:r>
          </w:p>
        </w:tc>
        <w:tc>
          <w:tcPr>
            <w:tcW w:w="2880" w:type="dxa"/>
            <w:tcBorders>
              <w:top w:val="nil"/>
              <w:left w:val="nil"/>
              <w:bottom w:val="single" w:sz="4" w:space="0" w:color="auto"/>
              <w:right w:val="single" w:sz="4" w:space="0" w:color="auto"/>
            </w:tcBorders>
            <w:shd w:val="clear" w:color="auto" w:fill="auto"/>
            <w:noWrap/>
            <w:vAlign w:val="center"/>
          </w:tcPr>
          <w:p w:rsidR="00980124" w:rsidRPr="00ED40E0" w:rsidRDefault="00980124" w:rsidP="00EE4FF9">
            <w:pPr>
              <w:jc w:val="center"/>
              <w:rPr>
                <w:szCs w:val="24"/>
              </w:rPr>
            </w:pPr>
            <w:r w:rsidRPr="00ED40E0">
              <w:rPr>
                <w:szCs w:val="24"/>
              </w:rPr>
              <w:t>1,66</w:t>
            </w:r>
          </w:p>
        </w:tc>
      </w:tr>
      <w:tr w:rsidR="00980124" w:rsidRPr="00ED40E0">
        <w:trPr>
          <w:trHeight w:val="17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980124" w:rsidRPr="00ED40E0" w:rsidRDefault="003E5124" w:rsidP="007856BC">
            <w:pPr>
              <w:jc w:val="center"/>
              <w:rPr>
                <w:b/>
                <w:szCs w:val="24"/>
              </w:rPr>
            </w:pPr>
            <w:r w:rsidRPr="00ED40E0">
              <w:rPr>
                <w:b/>
                <w:szCs w:val="24"/>
              </w:rPr>
              <w:t>8</w:t>
            </w:r>
          </w:p>
        </w:tc>
        <w:tc>
          <w:tcPr>
            <w:tcW w:w="8820" w:type="dxa"/>
            <w:gridSpan w:val="3"/>
            <w:tcBorders>
              <w:top w:val="nil"/>
              <w:left w:val="nil"/>
              <w:bottom w:val="single" w:sz="4" w:space="0" w:color="auto"/>
              <w:right w:val="single" w:sz="4" w:space="0" w:color="auto"/>
            </w:tcBorders>
            <w:shd w:val="clear" w:color="auto" w:fill="auto"/>
            <w:noWrap/>
            <w:vAlign w:val="center"/>
          </w:tcPr>
          <w:p w:rsidR="00980124" w:rsidRPr="00ED40E0" w:rsidRDefault="00980124" w:rsidP="007856BC">
            <w:pPr>
              <w:jc w:val="center"/>
              <w:rPr>
                <w:szCs w:val="24"/>
              </w:rPr>
            </w:pPr>
            <w:r w:rsidRPr="00ED40E0">
              <w:rPr>
                <w:b/>
                <w:bCs/>
                <w:szCs w:val="24"/>
              </w:rPr>
              <w:t>Многоквартирные или жилые дома без централизованного холодного водоснабжения при пользовании водоразборными колонками</w:t>
            </w:r>
          </w:p>
        </w:tc>
      </w:tr>
      <w:tr w:rsidR="00980124" w:rsidRPr="00ED40E0">
        <w:trPr>
          <w:trHeight w:val="17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980124" w:rsidRPr="00ED40E0" w:rsidRDefault="00980124" w:rsidP="007856BC">
            <w:pPr>
              <w:jc w:val="center"/>
              <w:rPr>
                <w:szCs w:val="24"/>
              </w:rPr>
            </w:pPr>
          </w:p>
        </w:tc>
        <w:tc>
          <w:tcPr>
            <w:tcW w:w="2880" w:type="dxa"/>
            <w:tcBorders>
              <w:top w:val="nil"/>
              <w:left w:val="nil"/>
              <w:bottom w:val="single" w:sz="4" w:space="0" w:color="auto"/>
              <w:right w:val="single" w:sz="4" w:space="0" w:color="auto"/>
            </w:tcBorders>
            <w:shd w:val="clear" w:color="auto" w:fill="auto"/>
            <w:noWrap/>
            <w:vAlign w:val="center"/>
          </w:tcPr>
          <w:p w:rsidR="00980124" w:rsidRPr="00ED40E0" w:rsidRDefault="00980124" w:rsidP="00EE4FF9">
            <w:pPr>
              <w:jc w:val="center"/>
              <w:rPr>
                <w:szCs w:val="24"/>
              </w:rPr>
            </w:pPr>
            <w:r w:rsidRPr="00ED40E0">
              <w:rPr>
                <w:szCs w:val="24"/>
              </w:rPr>
              <w:t>0,90</w:t>
            </w:r>
          </w:p>
        </w:tc>
        <w:tc>
          <w:tcPr>
            <w:tcW w:w="3060" w:type="dxa"/>
            <w:tcBorders>
              <w:top w:val="nil"/>
              <w:left w:val="nil"/>
              <w:bottom w:val="single" w:sz="4" w:space="0" w:color="auto"/>
              <w:right w:val="single" w:sz="4" w:space="0" w:color="auto"/>
            </w:tcBorders>
            <w:shd w:val="clear" w:color="auto" w:fill="auto"/>
            <w:noWrap/>
            <w:vAlign w:val="center"/>
          </w:tcPr>
          <w:p w:rsidR="00980124" w:rsidRPr="00ED40E0" w:rsidRDefault="00980124" w:rsidP="00EE4FF9">
            <w:pPr>
              <w:jc w:val="center"/>
              <w:rPr>
                <w:szCs w:val="24"/>
              </w:rPr>
            </w:pPr>
            <w:r w:rsidRPr="00ED40E0">
              <w:rPr>
                <w:szCs w:val="24"/>
              </w:rPr>
              <w:t>0</w:t>
            </w:r>
          </w:p>
        </w:tc>
        <w:tc>
          <w:tcPr>
            <w:tcW w:w="2880" w:type="dxa"/>
            <w:tcBorders>
              <w:top w:val="nil"/>
              <w:left w:val="nil"/>
              <w:bottom w:val="single" w:sz="4" w:space="0" w:color="auto"/>
              <w:right w:val="single" w:sz="4" w:space="0" w:color="auto"/>
            </w:tcBorders>
            <w:shd w:val="clear" w:color="auto" w:fill="auto"/>
            <w:noWrap/>
            <w:vAlign w:val="center"/>
          </w:tcPr>
          <w:p w:rsidR="00980124" w:rsidRPr="00ED40E0" w:rsidRDefault="00980124" w:rsidP="00EE4FF9">
            <w:pPr>
              <w:jc w:val="center"/>
              <w:rPr>
                <w:szCs w:val="24"/>
              </w:rPr>
            </w:pPr>
            <w:r w:rsidRPr="00ED40E0">
              <w:rPr>
                <w:szCs w:val="24"/>
              </w:rPr>
              <w:t>0,90</w:t>
            </w:r>
          </w:p>
        </w:tc>
      </w:tr>
      <w:tr w:rsidR="00980124" w:rsidRPr="00ED40E0">
        <w:trPr>
          <w:trHeight w:val="894"/>
        </w:trPr>
        <w:tc>
          <w:tcPr>
            <w:tcW w:w="9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3214" w:rsidRPr="00ED40E0" w:rsidRDefault="00980124" w:rsidP="00250269">
            <w:pPr>
              <w:jc w:val="center"/>
              <w:rPr>
                <w:b/>
                <w:szCs w:val="24"/>
              </w:rPr>
            </w:pPr>
            <w:r w:rsidRPr="00ED40E0">
              <w:rPr>
                <w:b/>
                <w:szCs w:val="24"/>
              </w:rPr>
              <w:t>Н</w:t>
            </w:r>
            <w:r w:rsidR="006C3214" w:rsidRPr="00ED40E0">
              <w:rPr>
                <w:b/>
                <w:szCs w:val="24"/>
              </w:rPr>
              <w:t>орматив</w:t>
            </w:r>
            <w:r w:rsidR="007E3300" w:rsidRPr="00ED40E0">
              <w:rPr>
                <w:b/>
                <w:szCs w:val="24"/>
              </w:rPr>
              <w:t>ы</w:t>
            </w:r>
            <w:r w:rsidR="006C3214" w:rsidRPr="00ED40E0">
              <w:rPr>
                <w:b/>
                <w:szCs w:val="24"/>
              </w:rPr>
              <w:t xml:space="preserve"> потребления коммунальных услуг </w:t>
            </w:r>
          </w:p>
          <w:p w:rsidR="00980124" w:rsidRPr="00ED40E0" w:rsidRDefault="006C3214" w:rsidP="006C3214">
            <w:pPr>
              <w:jc w:val="center"/>
              <w:rPr>
                <w:b/>
                <w:szCs w:val="24"/>
              </w:rPr>
            </w:pPr>
            <w:r w:rsidRPr="00ED40E0">
              <w:rPr>
                <w:b/>
                <w:szCs w:val="24"/>
              </w:rPr>
              <w:t xml:space="preserve">по холодному и горячему водоснабжению </w:t>
            </w:r>
            <w:r w:rsidR="00980124" w:rsidRPr="00ED40E0">
              <w:rPr>
                <w:b/>
                <w:szCs w:val="24"/>
              </w:rPr>
              <w:t xml:space="preserve">на общедомовые нужды, </w:t>
            </w:r>
          </w:p>
          <w:p w:rsidR="00980124" w:rsidRPr="00ED40E0" w:rsidRDefault="00980124" w:rsidP="00250269">
            <w:pPr>
              <w:jc w:val="center"/>
              <w:rPr>
                <w:b/>
                <w:szCs w:val="24"/>
              </w:rPr>
            </w:pPr>
            <w:r w:rsidRPr="00ED40E0">
              <w:rPr>
                <w:b/>
                <w:szCs w:val="24"/>
              </w:rPr>
              <w:t xml:space="preserve">куб. метр в месяц на </w:t>
            </w:r>
            <w:smartTag w:uri="urn:schemas-microsoft-com:office:smarttags" w:element="metricconverter">
              <w:smartTagPr>
                <w:attr w:name="ProductID" w:val="1 кв. метр"/>
              </w:smartTagPr>
              <w:r w:rsidRPr="00ED40E0">
                <w:rPr>
                  <w:b/>
                  <w:szCs w:val="24"/>
                </w:rPr>
                <w:t>1 кв. метр</w:t>
              </w:r>
            </w:smartTag>
            <w:r w:rsidRPr="00ED40E0">
              <w:rPr>
                <w:b/>
                <w:szCs w:val="24"/>
              </w:rPr>
              <w:t xml:space="preserve"> общей площади помещений, входящих в состав общего имущества в многоквартирных домах</w:t>
            </w:r>
          </w:p>
        </w:tc>
      </w:tr>
      <w:tr w:rsidR="00980124" w:rsidRPr="00ED40E0">
        <w:trPr>
          <w:trHeight w:val="2481"/>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 п/п</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592F2F">
            <w:pPr>
              <w:jc w:val="center"/>
              <w:rPr>
                <w:szCs w:val="24"/>
              </w:rPr>
            </w:pPr>
            <w:r w:rsidRPr="00ED40E0">
              <w:rPr>
                <w:b/>
                <w:szCs w:val="24"/>
              </w:rPr>
              <w:t>Отношение К/</w:t>
            </w:r>
            <w:r w:rsidRPr="00ED40E0">
              <w:rPr>
                <w:b/>
                <w:szCs w:val="24"/>
                <w:lang w:val="en-US"/>
              </w:rPr>
              <w:t>S</w:t>
            </w:r>
            <w:r w:rsidRPr="00ED40E0">
              <w:rPr>
                <w:b/>
                <w:szCs w:val="24"/>
              </w:rPr>
              <w:t>ои</w:t>
            </w:r>
            <w:r w:rsidRPr="00ED40E0">
              <w:rPr>
                <w:szCs w:val="24"/>
              </w:rPr>
              <w:t>,</w:t>
            </w:r>
          </w:p>
          <w:p w:rsidR="00980124" w:rsidRPr="00ED40E0" w:rsidRDefault="00980124" w:rsidP="008E1EAB">
            <w:pPr>
              <w:rPr>
                <w:szCs w:val="24"/>
              </w:rPr>
            </w:pPr>
            <w:r w:rsidRPr="00ED40E0">
              <w:rPr>
                <w:szCs w:val="24"/>
              </w:rPr>
              <w:t>где</w:t>
            </w:r>
          </w:p>
          <w:p w:rsidR="00980124" w:rsidRPr="00ED40E0" w:rsidRDefault="00980124" w:rsidP="008E1EAB">
            <w:pPr>
              <w:rPr>
                <w:szCs w:val="24"/>
              </w:rPr>
            </w:pPr>
            <w:r w:rsidRPr="00ED40E0">
              <w:rPr>
                <w:szCs w:val="24"/>
              </w:rPr>
              <w:t xml:space="preserve">К- численность жителей, проживающих в </w:t>
            </w:r>
            <w:r w:rsidR="00CD6A30" w:rsidRPr="00ED40E0">
              <w:rPr>
                <w:szCs w:val="24"/>
              </w:rPr>
              <w:t>многоквартирных домах</w:t>
            </w:r>
            <w:r w:rsidRPr="00ED40E0">
              <w:rPr>
                <w:szCs w:val="24"/>
              </w:rPr>
              <w:t>, чел.;</w:t>
            </w:r>
          </w:p>
          <w:p w:rsidR="00980124" w:rsidRPr="00ED40E0" w:rsidRDefault="00980124" w:rsidP="008E1EAB">
            <w:pPr>
              <w:rPr>
                <w:szCs w:val="24"/>
              </w:rPr>
            </w:pPr>
            <w:r w:rsidRPr="00ED40E0">
              <w:rPr>
                <w:szCs w:val="24"/>
                <w:lang w:val="en-US"/>
              </w:rPr>
              <w:t>S</w:t>
            </w:r>
            <w:r w:rsidRPr="00ED40E0">
              <w:rPr>
                <w:szCs w:val="24"/>
              </w:rPr>
              <w:t>ои - общая площадь помещений, входящих в состав общего имущества</w:t>
            </w:r>
            <w:r w:rsidR="00CD6A30" w:rsidRPr="00ED40E0">
              <w:rPr>
                <w:szCs w:val="24"/>
              </w:rPr>
              <w:t xml:space="preserve"> в многоквартирных домах</w:t>
            </w:r>
            <w:r w:rsidRPr="00ED40E0">
              <w:rPr>
                <w:szCs w:val="24"/>
              </w:rPr>
              <w:t>, кв.м</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8E1EAB">
            <w:pPr>
              <w:jc w:val="center"/>
              <w:rPr>
                <w:szCs w:val="24"/>
              </w:rPr>
            </w:pPr>
            <w:r w:rsidRPr="00ED40E0">
              <w:rPr>
                <w:szCs w:val="24"/>
              </w:rPr>
              <w:t>по холодному водоснабжению</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8E1EAB">
            <w:pPr>
              <w:jc w:val="center"/>
              <w:rPr>
                <w:szCs w:val="24"/>
              </w:rPr>
            </w:pPr>
            <w:r w:rsidRPr="00ED40E0">
              <w:rPr>
                <w:szCs w:val="24"/>
              </w:rPr>
              <w:t>по горячему водоснабжению</w:t>
            </w:r>
          </w:p>
        </w:tc>
      </w:tr>
      <w:tr w:rsidR="00980124" w:rsidRPr="00ED40E0">
        <w:trPr>
          <w:trHeight w:val="215"/>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1</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до 0,10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0,009</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0,009</w:t>
            </w:r>
          </w:p>
        </w:tc>
      </w:tr>
      <w:tr w:rsidR="00980124" w:rsidRPr="00ED40E0">
        <w:trPr>
          <w:trHeight w:val="215"/>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2</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от 0,11 до 0,15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0,014</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0,014</w:t>
            </w:r>
          </w:p>
        </w:tc>
      </w:tr>
      <w:tr w:rsidR="00980124" w:rsidRPr="00ED40E0">
        <w:trPr>
          <w:trHeight w:val="215"/>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3</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от 0,16 до 0,20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0,018</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0,018</w:t>
            </w:r>
          </w:p>
        </w:tc>
      </w:tr>
      <w:tr w:rsidR="00980124" w:rsidRPr="00ED40E0">
        <w:trPr>
          <w:trHeight w:val="215"/>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4</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от 0,21 до 0,25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0,023</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0,023</w:t>
            </w:r>
          </w:p>
        </w:tc>
      </w:tr>
      <w:tr w:rsidR="00980124" w:rsidRPr="00ED40E0">
        <w:trPr>
          <w:trHeight w:val="215"/>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5</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от 0,26 до 0,30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0,027</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0,027</w:t>
            </w:r>
          </w:p>
        </w:tc>
      </w:tr>
      <w:tr w:rsidR="00980124" w:rsidRPr="00ED40E0">
        <w:trPr>
          <w:trHeight w:val="215"/>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6</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от 0,31 до 0,35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0,032</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0,032</w:t>
            </w:r>
          </w:p>
        </w:tc>
      </w:tr>
      <w:tr w:rsidR="00980124" w:rsidRPr="00ED40E0">
        <w:trPr>
          <w:trHeight w:val="215"/>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7</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от 0,36 до 0,40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0,036</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0,036</w:t>
            </w:r>
          </w:p>
        </w:tc>
      </w:tr>
      <w:tr w:rsidR="00980124" w:rsidRPr="00ED40E0">
        <w:trPr>
          <w:trHeight w:val="294"/>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8</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от 0,41 до 0,45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0,041</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0,041</w:t>
            </w:r>
          </w:p>
        </w:tc>
      </w:tr>
      <w:tr w:rsidR="00980124" w:rsidRPr="00ED40E0">
        <w:trPr>
          <w:trHeight w:val="215"/>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9</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от 0,46 до 0,50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0,045</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0,045</w:t>
            </w:r>
          </w:p>
        </w:tc>
      </w:tr>
      <w:tr w:rsidR="00980124" w:rsidRPr="00ED40E0">
        <w:trPr>
          <w:trHeight w:val="215"/>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10</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от 0,51 до 0,60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0,054</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0,054</w:t>
            </w:r>
          </w:p>
        </w:tc>
      </w:tr>
      <w:tr w:rsidR="00980124" w:rsidRPr="00ED40E0">
        <w:trPr>
          <w:trHeight w:val="215"/>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11</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от 0,61 до 0,70</w:t>
            </w:r>
            <w:r w:rsidR="00515558" w:rsidRPr="00ED40E0">
              <w:rPr>
                <w:szCs w:val="24"/>
              </w:rPr>
              <w:t xml:space="preserve"> и более</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0,063</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980124" w:rsidRPr="00ED40E0" w:rsidRDefault="00980124" w:rsidP="007856BC">
            <w:pPr>
              <w:jc w:val="center"/>
              <w:rPr>
                <w:szCs w:val="24"/>
              </w:rPr>
            </w:pPr>
            <w:r w:rsidRPr="00ED40E0">
              <w:rPr>
                <w:szCs w:val="24"/>
              </w:rPr>
              <w:t>0,063</w:t>
            </w:r>
          </w:p>
        </w:tc>
      </w:tr>
    </w:tbl>
    <w:p w:rsidR="0004060E" w:rsidRDefault="0004060E" w:rsidP="0078012F">
      <w:pPr>
        <w:autoSpaceDE w:val="0"/>
        <w:autoSpaceDN w:val="0"/>
        <w:adjustRightInd w:val="0"/>
        <w:ind w:right="-112" w:firstLine="720"/>
        <w:jc w:val="both"/>
        <w:rPr>
          <w:sz w:val="28"/>
          <w:szCs w:val="28"/>
        </w:rPr>
      </w:pPr>
    </w:p>
    <w:p w:rsidR="00730798" w:rsidRDefault="00730798" w:rsidP="00730798">
      <w:pPr>
        <w:autoSpaceDE w:val="0"/>
        <w:autoSpaceDN w:val="0"/>
        <w:adjustRightInd w:val="0"/>
        <w:ind w:right="-112" w:firstLine="720"/>
        <w:jc w:val="both"/>
        <w:rPr>
          <w:sz w:val="28"/>
          <w:szCs w:val="28"/>
        </w:rPr>
      </w:pPr>
      <w:r>
        <w:rPr>
          <w:sz w:val="28"/>
          <w:szCs w:val="28"/>
        </w:rPr>
        <w:t>Примечание</w:t>
      </w:r>
      <w:r w:rsidRPr="00F744DE">
        <w:rPr>
          <w:sz w:val="28"/>
          <w:szCs w:val="28"/>
        </w:rPr>
        <w:t>:</w:t>
      </w:r>
    </w:p>
    <w:p w:rsidR="00730798" w:rsidRDefault="00730798" w:rsidP="00730798">
      <w:pPr>
        <w:autoSpaceDE w:val="0"/>
        <w:autoSpaceDN w:val="0"/>
        <w:adjustRightInd w:val="0"/>
        <w:ind w:right="-112" w:firstLine="709"/>
        <w:jc w:val="both"/>
        <w:rPr>
          <w:sz w:val="28"/>
          <w:szCs w:val="28"/>
        </w:rPr>
      </w:pPr>
      <w:r>
        <w:rPr>
          <w:sz w:val="28"/>
          <w:szCs w:val="28"/>
        </w:rPr>
        <w:t xml:space="preserve">Нормативы потребления коммунальных услуг по холодному и горячему водоснабжению, водоотведению в жилых помещениях и нормативы потребления коммунальных услуг по холодному и горячему водоснабжению на общедомовые нужды применяются для расчета размера платы за коммунальные услуги в соответствии с </w:t>
      </w:r>
      <w:hyperlink r:id="rId8" w:history="1">
        <w:r w:rsidRPr="00F744DE">
          <w:rPr>
            <w:sz w:val="28"/>
            <w:szCs w:val="28"/>
          </w:rPr>
          <w:t>Правилами</w:t>
        </w:r>
      </w:hyperlink>
      <w:r w:rsidRPr="00F744DE">
        <w:rPr>
          <w:sz w:val="28"/>
          <w:szCs w:val="28"/>
        </w:rPr>
        <w:t xml:space="preserve"> пред</w:t>
      </w:r>
      <w:r>
        <w:rPr>
          <w:sz w:val="28"/>
          <w:szCs w:val="28"/>
        </w:rPr>
        <w:t>оставления коммунальных услуг, установленными Правительством Российской Федерации.</w:t>
      </w:r>
    </w:p>
    <w:p w:rsidR="00730798" w:rsidRPr="00D3071E" w:rsidRDefault="00730798" w:rsidP="00730798">
      <w:pPr>
        <w:pStyle w:val="ConsPlusNormal"/>
        <w:jc w:val="both"/>
        <w:rPr>
          <w:rFonts w:ascii="Times New Roman" w:hAnsi="Times New Roman" w:cs="Times New Roman"/>
          <w:sz w:val="28"/>
          <w:szCs w:val="28"/>
        </w:rPr>
      </w:pPr>
      <w:r w:rsidRPr="00D3071E">
        <w:rPr>
          <w:rFonts w:ascii="Times New Roman" w:hAnsi="Times New Roman" w:cs="Times New Roman"/>
          <w:sz w:val="28"/>
          <w:szCs w:val="28"/>
        </w:rPr>
        <w:t xml:space="preserve">При определении нормативов потребления коммунальных услуг по холодному и горячему водоснабжению на общедомовые нужды собственников и пользователей помещений в многоквартирных домах учтены суммарные площади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w:t>
      </w:r>
      <w:r w:rsidRPr="00D3071E">
        <w:rPr>
          <w:rFonts w:ascii="Times New Roman" w:hAnsi="Times New Roman" w:cs="Times New Roman"/>
          <w:sz w:val="28"/>
          <w:szCs w:val="28"/>
        </w:rPr>
        <w:lastRenderedPageBreak/>
        <w:t>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730798" w:rsidRPr="00B95518" w:rsidRDefault="00730798" w:rsidP="00730798">
      <w:pPr>
        <w:autoSpaceDE w:val="0"/>
        <w:autoSpaceDN w:val="0"/>
        <w:adjustRightInd w:val="0"/>
        <w:ind w:right="-113" w:firstLine="709"/>
        <w:jc w:val="both"/>
        <w:rPr>
          <w:sz w:val="28"/>
          <w:szCs w:val="28"/>
        </w:rPr>
      </w:pPr>
      <w:r>
        <w:rPr>
          <w:sz w:val="28"/>
          <w:szCs w:val="28"/>
        </w:rPr>
        <w:t xml:space="preserve">3. </w:t>
      </w:r>
      <w:r w:rsidRPr="00B95518">
        <w:rPr>
          <w:sz w:val="28"/>
          <w:szCs w:val="28"/>
        </w:rPr>
        <w:t xml:space="preserve">Контроль за </w:t>
      </w:r>
      <w:r>
        <w:rPr>
          <w:sz w:val="28"/>
          <w:szCs w:val="28"/>
        </w:rPr>
        <w:t>вы</w:t>
      </w:r>
      <w:r w:rsidRPr="00B95518">
        <w:rPr>
          <w:sz w:val="28"/>
          <w:szCs w:val="28"/>
        </w:rPr>
        <w:t xml:space="preserve">полнением настоящего </w:t>
      </w:r>
      <w:r>
        <w:rPr>
          <w:sz w:val="28"/>
          <w:szCs w:val="28"/>
        </w:rPr>
        <w:t>п</w:t>
      </w:r>
      <w:r w:rsidRPr="00B95518">
        <w:rPr>
          <w:sz w:val="28"/>
          <w:szCs w:val="28"/>
        </w:rPr>
        <w:t xml:space="preserve">остановления возложить на заместителя председателя РЭК </w:t>
      </w:r>
      <w:r>
        <w:rPr>
          <w:sz w:val="28"/>
          <w:szCs w:val="28"/>
        </w:rPr>
        <w:t>Свердловской области Обухова А.Ю.</w:t>
      </w:r>
    </w:p>
    <w:p w:rsidR="00730798" w:rsidRPr="00B95518" w:rsidRDefault="00730798" w:rsidP="00730798">
      <w:pPr>
        <w:pStyle w:val="a4"/>
        <w:ind w:right="-113" w:firstLine="709"/>
        <w:jc w:val="both"/>
        <w:rPr>
          <w:sz w:val="28"/>
          <w:szCs w:val="28"/>
        </w:rPr>
      </w:pPr>
      <w:r>
        <w:rPr>
          <w:sz w:val="28"/>
          <w:szCs w:val="28"/>
        </w:rPr>
        <w:t>4</w:t>
      </w:r>
      <w:r w:rsidRPr="00B95518">
        <w:rPr>
          <w:sz w:val="28"/>
          <w:szCs w:val="28"/>
        </w:rPr>
        <w:t>.</w:t>
      </w:r>
      <w:r>
        <w:rPr>
          <w:sz w:val="28"/>
          <w:szCs w:val="28"/>
        </w:rPr>
        <w:t xml:space="preserve"> </w:t>
      </w:r>
      <w:r w:rsidRPr="00B95518">
        <w:rPr>
          <w:sz w:val="28"/>
          <w:szCs w:val="28"/>
        </w:rPr>
        <w:t xml:space="preserve">Настоящее </w:t>
      </w:r>
      <w:r>
        <w:rPr>
          <w:sz w:val="28"/>
          <w:szCs w:val="28"/>
        </w:rPr>
        <w:t>п</w:t>
      </w:r>
      <w:r w:rsidRPr="00B95518">
        <w:rPr>
          <w:sz w:val="28"/>
          <w:szCs w:val="28"/>
        </w:rPr>
        <w:t xml:space="preserve">остановление </w:t>
      </w:r>
      <w:r>
        <w:rPr>
          <w:sz w:val="28"/>
          <w:szCs w:val="28"/>
        </w:rPr>
        <w:t>вступает в силу с 01.06.2013 г., но не ранее опубликования</w:t>
      </w:r>
      <w:r w:rsidRPr="00B95518">
        <w:rPr>
          <w:sz w:val="28"/>
          <w:szCs w:val="28"/>
        </w:rPr>
        <w:t xml:space="preserve"> в «Областной газете».</w:t>
      </w:r>
    </w:p>
    <w:p w:rsidR="00897A6A" w:rsidRDefault="00897A6A" w:rsidP="0078012F">
      <w:pPr>
        <w:ind w:left="180" w:right="-112"/>
        <w:rPr>
          <w:sz w:val="28"/>
          <w:szCs w:val="28"/>
        </w:rPr>
      </w:pPr>
    </w:p>
    <w:p w:rsidR="00204FCF" w:rsidRPr="00204FCF" w:rsidRDefault="00204FCF" w:rsidP="0078012F">
      <w:pPr>
        <w:ind w:left="180" w:right="-112"/>
        <w:rPr>
          <w:sz w:val="28"/>
          <w:szCs w:val="28"/>
        </w:rPr>
      </w:pPr>
    </w:p>
    <w:p w:rsidR="00897A6A" w:rsidRPr="00204FCF" w:rsidRDefault="00897A6A" w:rsidP="0078012F">
      <w:pPr>
        <w:ind w:left="180" w:right="-112"/>
        <w:rPr>
          <w:sz w:val="28"/>
          <w:szCs w:val="28"/>
        </w:rPr>
      </w:pPr>
    </w:p>
    <w:p w:rsidR="00897A6A" w:rsidRPr="00204FCF" w:rsidRDefault="00897A6A" w:rsidP="0078012F">
      <w:pPr>
        <w:ind w:left="180" w:right="-112"/>
        <w:rPr>
          <w:sz w:val="28"/>
          <w:szCs w:val="28"/>
        </w:rPr>
      </w:pPr>
    </w:p>
    <w:p w:rsidR="00897A6A" w:rsidRPr="00EC0BAA" w:rsidRDefault="00897A6A" w:rsidP="0078012F">
      <w:pPr>
        <w:pStyle w:val="a4"/>
        <w:ind w:left="180" w:right="-112"/>
        <w:jc w:val="both"/>
        <w:rPr>
          <w:sz w:val="28"/>
          <w:szCs w:val="28"/>
        </w:rPr>
      </w:pPr>
      <w:r w:rsidRPr="00EC0BAA">
        <w:rPr>
          <w:sz w:val="28"/>
          <w:szCs w:val="28"/>
        </w:rPr>
        <w:t>Председатель</w:t>
      </w:r>
    </w:p>
    <w:p w:rsidR="00897A6A" w:rsidRDefault="00897A6A" w:rsidP="0078012F">
      <w:pPr>
        <w:pStyle w:val="a4"/>
        <w:ind w:left="180" w:right="-112"/>
        <w:jc w:val="both"/>
        <w:rPr>
          <w:sz w:val="28"/>
          <w:szCs w:val="28"/>
        </w:rPr>
      </w:pPr>
      <w:r w:rsidRPr="00EC0BAA">
        <w:rPr>
          <w:sz w:val="28"/>
          <w:szCs w:val="28"/>
        </w:rPr>
        <w:t xml:space="preserve">Региональной энергетической </w:t>
      </w:r>
    </w:p>
    <w:p w:rsidR="00A34F01" w:rsidRPr="00A34F01" w:rsidRDefault="00897A6A" w:rsidP="0078012F">
      <w:pPr>
        <w:pStyle w:val="a4"/>
        <w:ind w:left="180" w:right="-112"/>
        <w:jc w:val="both"/>
        <w:rPr>
          <w:sz w:val="28"/>
          <w:szCs w:val="28"/>
        </w:rPr>
      </w:pPr>
      <w:r w:rsidRPr="00A34F01">
        <w:rPr>
          <w:sz w:val="28"/>
          <w:szCs w:val="28"/>
        </w:rPr>
        <w:t>комиссии Свердловской области</w:t>
      </w:r>
      <w:r w:rsidRPr="00A34F01">
        <w:rPr>
          <w:sz w:val="28"/>
          <w:szCs w:val="28"/>
        </w:rPr>
        <w:tab/>
        <w:t xml:space="preserve">                   </w:t>
      </w:r>
      <w:r w:rsidRPr="00A34F01">
        <w:rPr>
          <w:sz w:val="28"/>
          <w:szCs w:val="28"/>
        </w:rPr>
        <w:tab/>
        <w:t xml:space="preserve">                    </w:t>
      </w:r>
      <w:r w:rsidR="00A34F01" w:rsidRPr="00A34F01">
        <w:rPr>
          <w:sz w:val="28"/>
          <w:szCs w:val="28"/>
        </w:rPr>
        <w:t xml:space="preserve">      </w:t>
      </w:r>
      <w:r w:rsidR="0078012F">
        <w:rPr>
          <w:sz w:val="28"/>
          <w:szCs w:val="28"/>
        </w:rPr>
        <w:t xml:space="preserve">      </w:t>
      </w:r>
      <w:r w:rsidR="00A34F01" w:rsidRPr="00A34F01">
        <w:rPr>
          <w:sz w:val="28"/>
          <w:szCs w:val="28"/>
        </w:rPr>
        <w:t xml:space="preserve">   В.В. Гришанов</w:t>
      </w:r>
    </w:p>
    <w:sectPr w:rsidR="00A34F01" w:rsidRPr="00A34F01" w:rsidSect="00ED40E0">
      <w:headerReference w:type="even" r:id="rId9"/>
      <w:headerReference w:type="default" r:id="rId10"/>
      <w:pgSz w:w="11906" w:h="16838"/>
      <w:pgMar w:top="1134" w:right="624" w:bottom="1134"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FC4" w:rsidRDefault="000E4FC4">
      <w:r>
        <w:separator/>
      </w:r>
    </w:p>
  </w:endnote>
  <w:endnote w:type="continuationSeparator" w:id="1">
    <w:p w:rsidR="000E4FC4" w:rsidRDefault="000E4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FC4" w:rsidRDefault="000E4FC4">
      <w:r>
        <w:separator/>
      </w:r>
    </w:p>
  </w:footnote>
  <w:footnote w:type="continuationSeparator" w:id="1">
    <w:p w:rsidR="000E4FC4" w:rsidRDefault="000E4F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505" w:rsidRDefault="0009450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94505" w:rsidRDefault="0009450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505" w:rsidRDefault="0009450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47F4F">
      <w:rPr>
        <w:rStyle w:val="a6"/>
        <w:noProof/>
      </w:rPr>
      <w:t>2</w:t>
    </w:r>
    <w:r>
      <w:rPr>
        <w:rStyle w:val="a6"/>
      </w:rPr>
      <w:fldChar w:fldCharType="end"/>
    </w:r>
  </w:p>
  <w:p w:rsidR="00094505" w:rsidRDefault="0009450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7BE"/>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DB808EB"/>
    <w:multiLevelType w:val="multilevel"/>
    <w:tmpl w:val="014C392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191033"/>
    <w:multiLevelType w:val="hybridMultilevel"/>
    <w:tmpl w:val="C6C4D314"/>
    <w:lvl w:ilvl="0" w:tplc="39CCD73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117A9"/>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3E14A6D"/>
    <w:multiLevelType w:val="multilevel"/>
    <w:tmpl w:val="3B2C95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A3B00EC"/>
    <w:multiLevelType w:val="multilevel"/>
    <w:tmpl w:val="0419001F"/>
    <w:numStyleLink w:val="111111"/>
  </w:abstractNum>
  <w:abstractNum w:abstractNumId="6">
    <w:nsid w:val="30C77C15"/>
    <w:multiLevelType w:val="multilevel"/>
    <w:tmpl w:val="B7C0BBF6"/>
    <w:lvl w:ilvl="0">
      <w:start w:val="1"/>
      <w:numFmt w:val="decimal"/>
      <w:lvlText w:val="%1)"/>
      <w:lvlJc w:val="left"/>
      <w:pPr>
        <w:tabs>
          <w:tab w:val="num" w:pos="2025"/>
        </w:tabs>
        <w:ind w:left="2025" w:hanging="130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33D112E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34596B52"/>
    <w:multiLevelType w:val="multilevel"/>
    <w:tmpl w:val="18A020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40E6D49"/>
    <w:multiLevelType w:val="multilevel"/>
    <w:tmpl w:val="8452B53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479324E"/>
    <w:multiLevelType w:val="multilevel"/>
    <w:tmpl w:val="B7C0BBF6"/>
    <w:lvl w:ilvl="0">
      <w:start w:val="1"/>
      <w:numFmt w:val="decimal"/>
      <w:lvlText w:val="%1)"/>
      <w:lvlJc w:val="left"/>
      <w:pPr>
        <w:tabs>
          <w:tab w:val="num" w:pos="2025"/>
        </w:tabs>
        <w:ind w:left="2025" w:hanging="130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67D93F11"/>
    <w:multiLevelType w:val="multilevel"/>
    <w:tmpl w:val="3B2C95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A354CAA"/>
    <w:multiLevelType w:val="multilevel"/>
    <w:tmpl w:val="0419001F"/>
    <w:numStyleLink w:val="111111"/>
  </w:abstractNum>
  <w:abstractNum w:abstractNumId="13">
    <w:nsid w:val="6E103AA4"/>
    <w:multiLevelType w:val="hybridMultilevel"/>
    <w:tmpl w:val="8CD0AE60"/>
    <w:lvl w:ilvl="0" w:tplc="FFFFFFFF">
      <w:start w:val="1"/>
      <w:numFmt w:val="decimal"/>
      <w:lvlText w:val="%1."/>
      <w:lvlJc w:val="left"/>
      <w:pPr>
        <w:tabs>
          <w:tab w:val="num" w:pos="1755"/>
        </w:tabs>
        <w:ind w:left="1755" w:hanging="1035"/>
      </w:pPr>
      <w:rPr>
        <w:rFonts w:hint="default"/>
        <w:b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70FC51C0"/>
    <w:multiLevelType w:val="multilevel"/>
    <w:tmpl w:val="0419001F"/>
    <w:styleLink w:val="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713004F9"/>
    <w:multiLevelType w:val="multilevel"/>
    <w:tmpl w:val="86C01D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6FD1322"/>
    <w:multiLevelType w:val="hybridMultilevel"/>
    <w:tmpl w:val="6924236E"/>
    <w:lvl w:ilvl="0" w:tplc="BE72C238">
      <w:start w:val="1"/>
      <w:numFmt w:val="decimal"/>
      <w:lvlText w:val="%1."/>
      <w:lvlJc w:val="left"/>
      <w:pPr>
        <w:tabs>
          <w:tab w:val="num" w:pos="1729"/>
        </w:tabs>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A601828"/>
    <w:multiLevelType w:val="multilevel"/>
    <w:tmpl w:val="0419001F"/>
    <w:styleLink w:val="111111"/>
    <w:lvl w:ilvl="0">
      <w:start w:val="1"/>
      <w:numFmt w:val="decimal"/>
      <w:lvlText w:val="%1."/>
      <w:lvlJc w:val="left"/>
      <w:pPr>
        <w:tabs>
          <w:tab w:val="num" w:pos="360"/>
        </w:tabs>
        <w:ind w:left="360" w:hanging="360"/>
      </w:pPr>
      <w:rPr>
        <w:rFonts w:ascii="Times New Roman" w:hAnsi="Times New Roman"/>
        <w:sz w:val="24"/>
      </w:rPr>
    </w:lvl>
    <w:lvl w:ilvl="1">
      <w:start w:val="1"/>
      <w:numFmt w:val="decimal"/>
      <w:lvlText w:val="%1.%2."/>
      <w:lvlJc w:val="left"/>
      <w:pPr>
        <w:tabs>
          <w:tab w:val="num" w:pos="792"/>
        </w:tabs>
        <w:ind w:left="432" w:hanging="432"/>
      </w:pPr>
      <w:rPr>
        <w:rFonts w:ascii="Times New Roman" w:hAnsi="Times New Roman"/>
        <w:sz w:val="24"/>
      </w:rPr>
    </w:lvl>
    <w:lvl w:ilvl="2">
      <w:start w:val="1"/>
      <w:numFmt w:val="decimal"/>
      <w:lvlText w:val="%1.%2.%3."/>
      <w:lvlJc w:val="left"/>
      <w:pPr>
        <w:tabs>
          <w:tab w:val="num" w:pos="1224"/>
        </w:tabs>
        <w:ind w:left="504" w:hanging="504"/>
      </w:pPr>
      <w:rPr>
        <w:rFonts w:ascii="Times New Roman" w:hAnsi="Times New Roman"/>
        <w:sz w:val="24"/>
      </w:rPr>
    </w:lvl>
    <w:lvl w:ilvl="3">
      <w:start w:val="1"/>
      <w:numFmt w:val="decimal"/>
      <w:lvlText w:val="%1.%2.%3.%4."/>
      <w:lvlJc w:val="left"/>
      <w:pPr>
        <w:tabs>
          <w:tab w:val="num" w:pos="1728"/>
        </w:tabs>
        <w:ind w:left="648" w:hanging="648"/>
      </w:pPr>
      <w:rPr>
        <w:rFonts w:ascii="Times New Roman" w:hAnsi="Times New Roman"/>
        <w:sz w:val="24"/>
      </w:rPr>
    </w:lvl>
    <w:lvl w:ilvl="4">
      <w:start w:val="1"/>
      <w:numFmt w:val="decimal"/>
      <w:lvlText w:val="%1.%2.%3.%4.%5."/>
      <w:lvlJc w:val="left"/>
      <w:pPr>
        <w:tabs>
          <w:tab w:val="num" w:pos="2232"/>
        </w:tabs>
        <w:ind w:left="792" w:hanging="792"/>
      </w:pPr>
      <w:rPr>
        <w:rFonts w:ascii="Times New Roman" w:hAnsi="Times New Roman"/>
        <w:sz w:val="24"/>
      </w:rPr>
    </w:lvl>
    <w:lvl w:ilvl="5">
      <w:start w:val="1"/>
      <w:numFmt w:val="decimal"/>
      <w:lvlText w:val="%1.%2.%3.%4.%5.%6."/>
      <w:lvlJc w:val="left"/>
      <w:pPr>
        <w:tabs>
          <w:tab w:val="num" w:pos="2736"/>
        </w:tabs>
        <w:ind w:left="936" w:hanging="936"/>
      </w:pPr>
      <w:rPr>
        <w:rFonts w:ascii="Times New Roman" w:hAnsi="Times New Roman"/>
        <w:sz w:val="24"/>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7AFA27C2"/>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DA045CE"/>
    <w:multiLevelType w:val="multilevel"/>
    <w:tmpl w:val="3148EDC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ED80027"/>
    <w:multiLevelType w:val="hybridMultilevel"/>
    <w:tmpl w:val="59E4E390"/>
    <w:lvl w:ilvl="0" w:tplc="A2D2C594">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17"/>
  </w:num>
  <w:num w:numId="3">
    <w:abstractNumId w:val="12"/>
    <w:lvlOverride w:ilvl="0">
      <w:lvl w:ilvl="0">
        <w:start w:val="1"/>
        <w:numFmt w:val="decimal"/>
        <w:lvlText w:val="%1."/>
        <w:lvlJc w:val="left"/>
        <w:pPr>
          <w:tabs>
            <w:tab w:val="num" w:pos="360"/>
          </w:tabs>
          <w:ind w:left="360" w:hanging="360"/>
        </w:pPr>
        <w:rPr>
          <w:rFonts w:ascii="Times New Roman" w:hAnsi="Times New Roman"/>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lvlOverride w:ilvl="2">
      <w:lvl w:ilvl="2">
        <w:start w:val="1"/>
        <w:numFmt w:val="decimal"/>
        <w:lvlText w:val="%1.%2.%3."/>
        <w:lvlJc w:val="left"/>
        <w:pPr>
          <w:tabs>
            <w:tab w:val="num" w:pos="1224"/>
          </w:tabs>
          <w:ind w:left="504" w:hanging="504"/>
        </w:pPr>
        <w:rPr>
          <w:rFonts w:ascii="Times New Roman" w:hAnsi="Times New Roman"/>
          <w:sz w:val="24"/>
        </w:rPr>
      </w:lvl>
    </w:lvlOverride>
    <w:lvlOverride w:ilvl="3">
      <w:lvl w:ilvl="3">
        <w:start w:val="1"/>
        <w:numFmt w:val="decimal"/>
        <w:lvlText w:val="%1.%2.%3.%4."/>
        <w:lvlJc w:val="left"/>
        <w:pPr>
          <w:tabs>
            <w:tab w:val="num" w:pos="1728"/>
          </w:tabs>
          <w:ind w:left="648" w:hanging="648"/>
        </w:pPr>
        <w:rPr>
          <w:rFonts w:ascii="Times New Roman" w:hAnsi="Times New Roman"/>
          <w:sz w:val="24"/>
        </w:rPr>
      </w:lvl>
    </w:lvlOverride>
    <w:lvlOverride w:ilvl="4">
      <w:lvl w:ilvl="4">
        <w:start w:val="1"/>
        <w:numFmt w:val="decimal"/>
        <w:lvlText w:val="%1.%2.%3.%4.%5."/>
        <w:lvlJc w:val="left"/>
        <w:pPr>
          <w:tabs>
            <w:tab w:val="num" w:pos="2232"/>
          </w:tabs>
          <w:ind w:left="792" w:hanging="792"/>
        </w:pPr>
        <w:rPr>
          <w:rFonts w:ascii="Times New Roman" w:hAnsi="Times New Roman"/>
          <w:sz w:val="24"/>
        </w:rPr>
      </w:lvl>
    </w:lvlOverride>
    <w:lvlOverride w:ilvl="5">
      <w:lvl w:ilvl="5">
        <w:start w:val="1"/>
        <w:numFmt w:val="decimal"/>
        <w:lvlText w:val="%1.%2.%3.%4.%5.%6."/>
        <w:lvlJc w:val="left"/>
        <w:pPr>
          <w:tabs>
            <w:tab w:val="num" w:pos="2736"/>
          </w:tabs>
          <w:ind w:left="936" w:hanging="936"/>
        </w:pPr>
        <w:rPr>
          <w:rFonts w:ascii="Times New Roman" w:hAnsi="Times New Roman"/>
          <w:sz w:val="24"/>
        </w:r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4">
    <w:abstractNumId w:val="13"/>
  </w:num>
  <w:num w:numId="5">
    <w:abstractNumId w:val="0"/>
  </w:num>
  <w:num w:numId="6">
    <w:abstractNumId w:val="12"/>
    <w:lvlOverride w:ilvl="0">
      <w:lvl w:ilvl="0">
        <w:start w:val="1"/>
        <w:numFmt w:val="decimal"/>
        <w:lvlText w:val="%1."/>
        <w:lvlJc w:val="left"/>
        <w:pPr>
          <w:tabs>
            <w:tab w:val="num" w:pos="360"/>
          </w:tabs>
          <w:ind w:left="360" w:hanging="360"/>
        </w:pPr>
        <w:rPr>
          <w:rFonts w:ascii="Times New Roman" w:hAnsi="Times New Roman"/>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lvlOverride w:ilvl="2">
      <w:lvl w:ilvl="2">
        <w:start w:val="1"/>
        <w:numFmt w:val="decimal"/>
        <w:lvlText w:val="%1.%2.%3."/>
        <w:lvlJc w:val="left"/>
        <w:pPr>
          <w:tabs>
            <w:tab w:val="num" w:pos="1224"/>
          </w:tabs>
          <w:ind w:left="504" w:hanging="504"/>
        </w:pPr>
        <w:rPr>
          <w:rFonts w:ascii="Times New Roman" w:hAnsi="Times New Roman"/>
          <w:sz w:val="24"/>
        </w:rPr>
      </w:lvl>
    </w:lvlOverride>
    <w:lvlOverride w:ilvl="3">
      <w:lvl w:ilvl="3">
        <w:start w:val="1"/>
        <w:numFmt w:val="decimal"/>
        <w:lvlText w:val="%1.%2.%3.%4."/>
        <w:lvlJc w:val="left"/>
        <w:pPr>
          <w:tabs>
            <w:tab w:val="num" w:pos="1728"/>
          </w:tabs>
          <w:ind w:left="648" w:hanging="648"/>
        </w:pPr>
        <w:rPr>
          <w:rFonts w:ascii="Times New Roman" w:hAnsi="Times New Roman"/>
          <w:sz w:val="24"/>
        </w:rPr>
      </w:lvl>
    </w:lvlOverride>
    <w:lvlOverride w:ilvl="4">
      <w:lvl w:ilvl="4">
        <w:start w:val="1"/>
        <w:numFmt w:val="decimal"/>
        <w:lvlText w:val="%1.%2.%3.%4.%5."/>
        <w:lvlJc w:val="left"/>
        <w:pPr>
          <w:tabs>
            <w:tab w:val="num" w:pos="2232"/>
          </w:tabs>
          <w:ind w:left="792" w:hanging="792"/>
        </w:pPr>
        <w:rPr>
          <w:rFonts w:ascii="Times New Roman" w:hAnsi="Times New Roman"/>
          <w:sz w:val="24"/>
        </w:rPr>
      </w:lvl>
    </w:lvlOverride>
    <w:lvlOverride w:ilvl="5">
      <w:lvl w:ilvl="5">
        <w:start w:val="1"/>
        <w:numFmt w:val="decimal"/>
        <w:lvlText w:val="%1.%2.%3.%4.%5.%6."/>
        <w:lvlJc w:val="left"/>
        <w:pPr>
          <w:tabs>
            <w:tab w:val="num" w:pos="2736"/>
          </w:tabs>
          <w:ind w:left="936" w:hanging="936"/>
        </w:pPr>
        <w:rPr>
          <w:rFonts w:ascii="Times New Roman" w:hAnsi="Times New Roman"/>
          <w:sz w:val="24"/>
        </w:r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10"/>
  </w:num>
  <w:num w:numId="11">
    <w:abstractNumId w:val="6"/>
  </w:num>
  <w:num w:numId="12">
    <w:abstractNumId w:val="7"/>
  </w:num>
  <w:num w:numId="13">
    <w:abstractNumId w:val="9"/>
  </w:num>
  <w:num w:numId="14">
    <w:abstractNumId w:val="19"/>
  </w:num>
  <w:num w:numId="15">
    <w:abstractNumId w:val="1"/>
  </w:num>
  <w:num w:numId="16">
    <w:abstractNumId w:val="11"/>
  </w:num>
  <w:num w:numId="17">
    <w:abstractNumId w:val="4"/>
  </w:num>
  <w:num w:numId="18">
    <w:abstractNumId w:val="15"/>
  </w:num>
  <w:num w:numId="19">
    <w:abstractNumId w:val="18"/>
  </w:num>
  <w:num w:numId="20">
    <w:abstractNumId w:val="8"/>
  </w:num>
  <w:num w:numId="21">
    <w:abstractNumId w:val="12"/>
    <w:lvlOverride w:ilvl="0">
      <w:lvl w:ilvl="0">
        <w:start w:val="1"/>
        <w:numFmt w:val="decimal"/>
        <w:lvlText w:val="%1."/>
        <w:lvlJc w:val="left"/>
        <w:pPr>
          <w:tabs>
            <w:tab w:val="num" w:pos="360"/>
          </w:tabs>
          <w:ind w:left="360" w:hanging="360"/>
        </w:pPr>
        <w:rPr>
          <w:rFonts w:ascii="Times New Roman" w:hAnsi="Times New Roman"/>
          <w:b w:val="0"/>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num>
  <w:num w:numId="22">
    <w:abstractNumId w:val="12"/>
    <w:lvlOverride w:ilvl="0">
      <w:lvl w:ilvl="0">
        <w:start w:val="1"/>
        <w:numFmt w:val="decimal"/>
        <w:lvlText w:val="%1."/>
        <w:lvlJc w:val="left"/>
        <w:pPr>
          <w:tabs>
            <w:tab w:val="num" w:pos="360"/>
          </w:tabs>
          <w:ind w:left="360" w:hanging="360"/>
        </w:pPr>
        <w:rPr>
          <w:rFonts w:ascii="Times New Roman" w:hAnsi="Times New Roman"/>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lvlOverride w:ilvl="2">
      <w:lvl w:ilvl="2">
        <w:start w:val="1"/>
        <w:numFmt w:val="decimal"/>
        <w:lvlText w:val="%1.%2.%3."/>
        <w:lvlJc w:val="left"/>
        <w:pPr>
          <w:tabs>
            <w:tab w:val="num" w:pos="1224"/>
          </w:tabs>
          <w:ind w:left="504" w:hanging="504"/>
        </w:pPr>
        <w:rPr>
          <w:rFonts w:ascii="Times New Roman" w:hAnsi="Times New Roman"/>
          <w:sz w:val="24"/>
        </w:rPr>
      </w:lvl>
    </w:lvlOverride>
    <w:lvlOverride w:ilvl="3">
      <w:lvl w:ilvl="3">
        <w:start w:val="1"/>
        <w:numFmt w:val="decimal"/>
        <w:lvlText w:val="%1.%2.%3.%4."/>
        <w:lvlJc w:val="left"/>
        <w:pPr>
          <w:tabs>
            <w:tab w:val="num" w:pos="1728"/>
          </w:tabs>
          <w:ind w:left="648" w:hanging="648"/>
        </w:pPr>
        <w:rPr>
          <w:rFonts w:ascii="Times New Roman" w:hAnsi="Times New Roman"/>
          <w:sz w:val="24"/>
        </w:rPr>
      </w:lvl>
    </w:lvlOverride>
    <w:lvlOverride w:ilvl="4">
      <w:lvl w:ilvl="4">
        <w:start w:val="1"/>
        <w:numFmt w:val="decimal"/>
        <w:lvlText w:val="%1.%2.%3.%4.%5."/>
        <w:lvlJc w:val="left"/>
        <w:pPr>
          <w:tabs>
            <w:tab w:val="num" w:pos="2232"/>
          </w:tabs>
          <w:ind w:left="792" w:hanging="792"/>
        </w:pPr>
        <w:rPr>
          <w:rFonts w:ascii="Times New Roman" w:hAnsi="Times New Roman"/>
          <w:sz w:val="24"/>
        </w:rPr>
      </w:lvl>
    </w:lvlOverride>
    <w:lvlOverride w:ilvl="5">
      <w:lvl w:ilvl="5">
        <w:start w:val="1"/>
        <w:numFmt w:val="decimal"/>
        <w:lvlText w:val="%1.%2.%3.%4.%5.%6."/>
        <w:lvlJc w:val="left"/>
        <w:pPr>
          <w:tabs>
            <w:tab w:val="num" w:pos="2736"/>
          </w:tabs>
          <w:ind w:left="936" w:hanging="936"/>
        </w:pPr>
        <w:rPr>
          <w:rFonts w:ascii="Times New Roman" w:hAnsi="Times New Roman"/>
          <w:sz w:val="24"/>
        </w:r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23">
    <w:abstractNumId w:val="12"/>
    <w:lvlOverride w:ilvl="0">
      <w:lvl w:ilvl="0">
        <w:start w:val="1"/>
        <w:numFmt w:val="decimal"/>
        <w:lvlText w:val="%1."/>
        <w:lvlJc w:val="left"/>
        <w:pPr>
          <w:tabs>
            <w:tab w:val="num" w:pos="360"/>
          </w:tabs>
          <w:ind w:left="360" w:hanging="360"/>
        </w:pPr>
        <w:rPr>
          <w:rFonts w:ascii="Times New Roman" w:hAnsi="Times New Roman"/>
          <w:sz w:val="24"/>
        </w:rPr>
      </w:lvl>
    </w:lvlOverride>
    <w:lvlOverride w:ilvl="1">
      <w:lvl w:ilvl="1">
        <w:start w:val="1"/>
        <w:numFmt w:val="decimal"/>
        <w:lvlText w:val="%1.%2."/>
        <w:lvlJc w:val="left"/>
        <w:pPr>
          <w:tabs>
            <w:tab w:val="num" w:pos="972"/>
          </w:tabs>
          <w:ind w:left="612" w:hanging="432"/>
        </w:pPr>
        <w:rPr>
          <w:rFonts w:ascii="Times New Roman" w:hAnsi="Times New Roman"/>
          <w:sz w:val="24"/>
        </w:rPr>
      </w:lvl>
    </w:lvlOverride>
    <w:lvlOverride w:ilvl="2">
      <w:lvl w:ilvl="2">
        <w:start w:val="1"/>
        <w:numFmt w:val="decimal"/>
        <w:lvlText w:val="%1.%2.%3."/>
        <w:lvlJc w:val="left"/>
        <w:pPr>
          <w:tabs>
            <w:tab w:val="num" w:pos="1224"/>
          </w:tabs>
          <w:ind w:left="504" w:hanging="504"/>
        </w:pPr>
        <w:rPr>
          <w:rFonts w:ascii="Times New Roman" w:hAnsi="Times New Roman"/>
          <w:sz w:val="24"/>
        </w:rPr>
      </w:lvl>
    </w:lvlOverride>
    <w:lvlOverride w:ilvl="3">
      <w:lvl w:ilvl="3">
        <w:start w:val="1"/>
        <w:numFmt w:val="decimal"/>
        <w:lvlText w:val="%1.%2.%3.%4."/>
        <w:lvlJc w:val="left"/>
        <w:pPr>
          <w:tabs>
            <w:tab w:val="num" w:pos="1728"/>
          </w:tabs>
          <w:ind w:left="648" w:hanging="648"/>
        </w:pPr>
        <w:rPr>
          <w:rFonts w:ascii="Times New Roman" w:hAnsi="Times New Roman"/>
          <w:sz w:val="24"/>
        </w:rPr>
      </w:lvl>
    </w:lvlOverride>
    <w:lvlOverride w:ilvl="4">
      <w:lvl w:ilvl="4">
        <w:start w:val="1"/>
        <w:numFmt w:val="decimal"/>
        <w:lvlText w:val="%1.%2.%3.%4.%5."/>
        <w:lvlJc w:val="left"/>
        <w:pPr>
          <w:tabs>
            <w:tab w:val="num" w:pos="2232"/>
          </w:tabs>
          <w:ind w:left="792" w:hanging="792"/>
        </w:pPr>
        <w:rPr>
          <w:rFonts w:ascii="Times New Roman" w:hAnsi="Times New Roman"/>
          <w:sz w:val="24"/>
        </w:rPr>
      </w:lvl>
    </w:lvlOverride>
    <w:lvlOverride w:ilvl="5">
      <w:lvl w:ilvl="5">
        <w:start w:val="1"/>
        <w:numFmt w:val="decimal"/>
        <w:lvlText w:val="%1.%2.%3.%4.%5.%6."/>
        <w:lvlJc w:val="left"/>
        <w:pPr>
          <w:tabs>
            <w:tab w:val="num" w:pos="2736"/>
          </w:tabs>
          <w:ind w:left="936" w:hanging="936"/>
        </w:pPr>
        <w:rPr>
          <w:rFonts w:ascii="Times New Roman" w:hAnsi="Times New Roman"/>
          <w:sz w:val="24"/>
        </w:r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24">
    <w:abstractNumId w:val="12"/>
    <w:lvlOverride w:ilvl="0">
      <w:lvl w:ilvl="0">
        <w:start w:val="1"/>
        <w:numFmt w:val="decimal"/>
        <w:lvlText w:val="%1."/>
        <w:lvlJc w:val="left"/>
        <w:pPr>
          <w:tabs>
            <w:tab w:val="num" w:pos="1080"/>
          </w:tabs>
          <w:ind w:left="1080" w:hanging="360"/>
        </w:pPr>
        <w:rPr>
          <w:rFonts w:ascii="Times New Roman" w:hAnsi="Times New Roman"/>
          <w:b w:val="0"/>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num>
  <w:num w:numId="25">
    <w:abstractNumId w:val="14"/>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285B6A"/>
    <w:rsid w:val="000202F3"/>
    <w:rsid w:val="000206B6"/>
    <w:rsid w:val="000225C3"/>
    <w:rsid w:val="0004060E"/>
    <w:rsid w:val="00045A0E"/>
    <w:rsid w:val="00047EF3"/>
    <w:rsid w:val="00074786"/>
    <w:rsid w:val="00075207"/>
    <w:rsid w:val="00082A0D"/>
    <w:rsid w:val="00083551"/>
    <w:rsid w:val="000875E5"/>
    <w:rsid w:val="00094505"/>
    <w:rsid w:val="000A4751"/>
    <w:rsid w:val="000B18A5"/>
    <w:rsid w:val="000B35C3"/>
    <w:rsid w:val="000C2440"/>
    <w:rsid w:val="000D0E88"/>
    <w:rsid w:val="000E1631"/>
    <w:rsid w:val="000E4FC4"/>
    <w:rsid w:val="000E5300"/>
    <w:rsid w:val="000F1A36"/>
    <w:rsid w:val="00100916"/>
    <w:rsid w:val="001021E2"/>
    <w:rsid w:val="0011205D"/>
    <w:rsid w:val="00120A03"/>
    <w:rsid w:val="00123923"/>
    <w:rsid w:val="00146213"/>
    <w:rsid w:val="00163924"/>
    <w:rsid w:val="001667A5"/>
    <w:rsid w:val="00181B49"/>
    <w:rsid w:val="001A15CF"/>
    <w:rsid w:val="001A6CAF"/>
    <w:rsid w:val="001B54AF"/>
    <w:rsid w:val="001C04D0"/>
    <w:rsid w:val="001C317B"/>
    <w:rsid w:val="001D3953"/>
    <w:rsid w:val="001D4288"/>
    <w:rsid w:val="001D46ED"/>
    <w:rsid w:val="001D54AB"/>
    <w:rsid w:val="001E26CE"/>
    <w:rsid w:val="00204852"/>
    <w:rsid w:val="00204FCF"/>
    <w:rsid w:val="0020652E"/>
    <w:rsid w:val="0021064C"/>
    <w:rsid w:val="0021203F"/>
    <w:rsid w:val="00213597"/>
    <w:rsid w:val="002143D7"/>
    <w:rsid w:val="00222124"/>
    <w:rsid w:val="00223BB9"/>
    <w:rsid w:val="00224C53"/>
    <w:rsid w:val="00225D80"/>
    <w:rsid w:val="00233816"/>
    <w:rsid w:val="00235888"/>
    <w:rsid w:val="00241F63"/>
    <w:rsid w:val="0024206F"/>
    <w:rsid w:val="002425F1"/>
    <w:rsid w:val="00246F48"/>
    <w:rsid w:val="00250269"/>
    <w:rsid w:val="0025166E"/>
    <w:rsid w:val="00251AFE"/>
    <w:rsid w:val="00265567"/>
    <w:rsid w:val="0026698A"/>
    <w:rsid w:val="002725A9"/>
    <w:rsid w:val="00275F0F"/>
    <w:rsid w:val="0028253A"/>
    <w:rsid w:val="00284455"/>
    <w:rsid w:val="00285B6A"/>
    <w:rsid w:val="002B205C"/>
    <w:rsid w:val="002B337B"/>
    <w:rsid w:val="002B787E"/>
    <w:rsid w:val="002B7CC2"/>
    <w:rsid w:val="002C5215"/>
    <w:rsid w:val="002C6D56"/>
    <w:rsid w:val="002D28ED"/>
    <w:rsid w:val="002E0918"/>
    <w:rsid w:val="002E0BBE"/>
    <w:rsid w:val="002E0F15"/>
    <w:rsid w:val="002E4A33"/>
    <w:rsid w:val="002E5AC9"/>
    <w:rsid w:val="002F419D"/>
    <w:rsid w:val="00307670"/>
    <w:rsid w:val="0034694A"/>
    <w:rsid w:val="00364DE1"/>
    <w:rsid w:val="00372513"/>
    <w:rsid w:val="00383264"/>
    <w:rsid w:val="00386970"/>
    <w:rsid w:val="003E0BBA"/>
    <w:rsid w:val="003E23BD"/>
    <w:rsid w:val="003E4CE3"/>
    <w:rsid w:val="003E5124"/>
    <w:rsid w:val="003E67F4"/>
    <w:rsid w:val="0041264B"/>
    <w:rsid w:val="00413623"/>
    <w:rsid w:val="0041369B"/>
    <w:rsid w:val="00433936"/>
    <w:rsid w:val="004631AB"/>
    <w:rsid w:val="00465599"/>
    <w:rsid w:val="00472289"/>
    <w:rsid w:val="0047328A"/>
    <w:rsid w:val="00475C23"/>
    <w:rsid w:val="004962D9"/>
    <w:rsid w:val="004A4AA3"/>
    <w:rsid w:val="004E61DD"/>
    <w:rsid w:val="004F323F"/>
    <w:rsid w:val="004F4D36"/>
    <w:rsid w:val="004F7195"/>
    <w:rsid w:val="005048EC"/>
    <w:rsid w:val="00515558"/>
    <w:rsid w:val="005203FA"/>
    <w:rsid w:val="00541F96"/>
    <w:rsid w:val="00546B34"/>
    <w:rsid w:val="0054707D"/>
    <w:rsid w:val="0054788E"/>
    <w:rsid w:val="00557945"/>
    <w:rsid w:val="00592F2F"/>
    <w:rsid w:val="005971F6"/>
    <w:rsid w:val="005A1E92"/>
    <w:rsid w:val="005B01F1"/>
    <w:rsid w:val="005B6EBC"/>
    <w:rsid w:val="005C290B"/>
    <w:rsid w:val="005C6BE1"/>
    <w:rsid w:val="005D425F"/>
    <w:rsid w:val="005D5EFA"/>
    <w:rsid w:val="005E7284"/>
    <w:rsid w:val="00603B58"/>
    <w:rsid w:val="0062210D"/>
    <w:rsid w:val="00631211"/>
    <w:rsid w:val="006458A1"/>
    <w:rsid w:val="00647F4F"/>
    <w:rsid w:val="00650784"/>
    <w:rsid w:val="00657197"/>
    <w:rsid w:val="00662CE7"/>
    <w:rsid w:val="006660C4"/>
    <w:rsid w:val="0069012C"/>
    <w:rsid w:val="00690A89"/>
    <w:rsid w:val="00690CB2"/>
    <w:rsid w:val="006A3E13"/>
    <w:rsid w:val="006B7DF4"/>
    <w:rsid w:val="006C1EA0"/>
    <w:rsid w:val="006C24D4"/>
    <w:rsid w:val="006C3214"/>
    <w:rsid w:val="006C654A"/>
    <w:rsid w:val="007015FF"/>
    <w:rsid w:val="00716975"/>
    <w:rsid w:val="0072747F"/>
    <w:rsid w:val="00730798"/>
    <w:rsid w:val="0073155E"/>
    <w:rsid w:val="007608AC"/>
    <w:rsid w:val="0076223B"/>
    <w:rsid w:val="00764E4D"/>
    <w:rsid w:val="00765015"/>
    <w:rsid w:val="0078012F"/>
    <w:rsid w:val="007856BC"/>
    <w:rsid w:val="007A1AAB"/>
    <w:rsid w:val="007A551D"/>
    <w:rsid w:val="007C3B4A"/>
    <w:rsid w:val="007E3300"/>
    <w:rsid w:val="007F2299"/>
    <w:rsid w:val="007F2B9B"/>
    <w:rsid w:val="00804215"/>
    <w:rsid w:val="008074D0"/>
    <w:rsid w:val="00815EDA"/>
    <w:rsid w:val="00820189"/>
    <w:rsid w:val="008305AF"/>
    <w:rsid w:val="008323DE"/>
    <w:rsid w:val="00840B79"/>
    <w:rsid w:val="008436D3"/>
    <w:rsid w:val="00861C5D"/>
    <w:rsid w:val="00862B09"/>
    <w:rsid w:val="00897A6A"/>
    <w:rsid w:val="008A7754"/>
    <w:rsid w:val="008E1EAB"/>
    <w:rsid w:val="009334CA"/>
    <w:rsid w:val="00947D21"/>
    <w:rsid w:val="00953F01"/>
    <w:rsid w:val="009549FF"/>
    <w:rsid w:val="00965DC2"/>
    <w:rsid w:val="009700CF"/>
    <w:rsid w:val="009734B9"/>
    <w:rsid w:val="00980124"/>
    <w:rsid w:val="00994B27"/>
    <w:rsid w:val="00996F36"/>
    <w:rsid w:val="009977EE"/>
    <w:rsid w:val="009A3186"/>
    <w:rsid w:val="009C125F"/>
    <w:rsid w:val="009C66D2"/>
    <w:rsid w:val="009D53C1"/>
    <w:rsid w:val="009E1C92"/>
    <w:rsid w:val="009F07F0"/>
    <w:rsid w:val="009F3711"/>
    <w:rsid w:val="00A14E8F"/>
    <w:rsid w:val="00A34F01"/>
    <w:rsid w:val="00A45D3A"/>
    <w:rsid w:val="00A47C57"/>
    <w:rsid w:val="00A54B0D"/>
    <w:rsid w:val="00A550F4"/>
    <w:rsid w:val="00A55E9B"/>
    <w:rsid w:val="00A714EC"/>
    <w:rsid w:val="00A74433"/>
    <w:rsid w:val="00A773D0"/>
    <w:rsid w:val="00A84B42"/>
    <w:rsid w:val="00A933D0"/>
    <w:rsid w:val="00A955C9"/>
    <w:rsid w:val="00A97E7D"/>
    <w:rsid w:val="00AA027F"/>
    <w:rsid w:val="00AA39C4"/>
    <w:rsid w:val="00AB7E1A"/>
    <w:rsid w:val="00AC66FF"/>
    <w:rsid w:val="00AF4A0B"/>
    <w:rsid w:val="00B014EE"/>
    <w:rsid w:val="00B06F06"/>
    <w:rsid w:val="00B139FC"/>
    <w:rsid w:val="00B2023E"/>
    <w:rsid w:val="00B5106E"/>
    <w:rsid w:val="00B72FDE"/>
    <w:rsid w:val="00B9303B"/>
    <w:rsid w:val="00BA0E5F"/>
    <w:rsid w:val="00BB183C"/>
    <w:rsid w:val="00BB2649"/>
    <w:rsid w:val="00BE3AF4"/>
    <w:rsid w:val="00BF249E"/>
    <w:rsid w:val="00BF74A5"/>
    <w:rsid w:val="00C02190"/>
    <w:rsid w:val="00C06FE3"/>
    <w:rsid w:val="00C35DD7"/>
    <w:rsid w:val="00C4004D"/>
    <w:rsid w:val="00C619AA"/>
    <w:rsid w:val="00C731B4"/>
    <w:rsid w:val="00C73E13"/>
    <w:rsid w:val="00C84E25"/>
    <w:rsid w:val="00C862B4"/>
    <w:rsid w:val="00C86BC8"/>
    <w:rsid w:val="00C925A3"/>
    <w:rsid w:val="00C964F7"/>
    <w:rsid w:val="00CA3A67"/>
    <w:rsid w:val="00CC2599"/>
    <w:rsid w:val="00CC7ABB"/>
    <w:rsid w:val="00CD6A30"/>
    <w:rsid w:val="00CD7A87"/>
    <w:rsid w:val="00CE2402"/>
    <w:rsid w:val="00CF7AC1"/>
    <w:rsid w:val="00D015B7"/>
    <w:rsid w:val="00D10D9F"/>
    <w:rsid w:val="00D17154"/>
    <w:rsid w:val="00D24E74"/>
    <w:rsid w:val="00D31A0D"/>
    <w:rsid w:val="00D41B87"/>
    <w:rsid w:val="00D45D69"/>
    <w:rsid w:val="00D4716B"/>
    <w:rsid w:val="00D57719"/>
    <w:rsid w:val="00D72BC8"/>
    <w:rsid w:val="00D76774"/>
    <w:rsid w:val="00D85DC0"/>
    <w:rsid w:val="00D87F53"/>
    <w:rsid w:val="00D93810"/>
    <w:rsid w:val="00D9446F"/>
    <w:rsid w:val="00D95215"/>
    <w:rsid w:val="00DA4AEA"/>
    <w:rsid w:val="00DA7772"/>
    <w:rsid w:val="00DB436C"/>
    <w:rsid w:val="00DD2D00"/>
    <w:rsid w:val="00DE24D3"/>
    <w:rsid w:val="00DE65E0"/>
    <w:rsid w:val="00DF358D"/>
    <w:rsid w:val="00DF5CAA"/>
    <w:rsid w:val="00E12918"/>
    <w:rsid w:val="00E53E1D"/>
    <w:rsid w:val="00E57DE6"/>
    <w:rsid w:val="00E871BB"/>
    <w:rsid w:val="00E92967"/>
    <w:rsid w:val="00EA04C6"/>
    <w:rsid w:val="00EA5C40"/>
    <w:rsid w:val="00EA7FF6"/>
    <w:rsid w:val="00EB0F14"/>
    <w:rsid w:val="00EB302E"/>
    <w:rsid w:val="00EB60AB"/>
    <w:rsid w:val="00ED1CB9"/>
    <w:rsid w:val="00ED21DC"/>
    <w:rsid w:val="00ED267E"/>
    <w:rsid w:val="00ED40E0"/>
    <w:rsid w:val="00EE4FF9"/>
    <w:rsid w:val="00F21B56"/>
    <w:rsid w:val="00F2777C"/>
    <w:rsid w:val="00F30DDD"/>
    <w:rsid w:val="00F31C4C"/>
    <w:rsid w:val="00F422F2"/>
    <w:rsid w:val="00F57DEA"/>
    <w:rsid w:val="00F64AB8"/>
    <w:rsid w:val="00F744DE"/>
    <w:rsid w:val="00F91679"/>
    <w:rsid w:val="00F91EEA"/>
    <w:rsid w:val="00F97DBE"/>
    <w:rsid w:val="00FB5296"/>
    <w:rsid w:val="00FC27D9"/>
    <w:rsid w:val="00FD4FFC"/>
    <w:rsid w:val="00FE6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23DE"/>
    <w:rPr>
      <w:sz w:val="24"/>
    </w:rPr>
  </w:style>
  <w:style w:type="paragraph" w:styleId="1">
    <w:name w:val="heading 1"/>
    <w:basedOn w:val="a"/>
    <w:next w:val="a"/>
    <w:qFormat/>
    <w:rsid w:val="001A6CAF"/>
    <w:pPr>
      <w:keepNext/>
      <w:pBdr>
        <w:bottom w:val="single" w:sz="6" w:space="1" w:color="auto"/>
      </w:pBdr>
      <w:tabs>
        <w:tab w:val="num" w:pos="1440"/>
      </w:tabs>
      <w:jc w:val="center"/>
      <w:outlineLvl w:val="0"/>
    </w:pPr>
    <w:rPr>
      <w:b/>
    </w:rPr>
  </w:style>
  <w:style w:type="paragraph" w:styleId="3">
    <w:name w:val="heading 3"/>
    <w:basedOn w:val="a"/>
    <w:next w:val="a"/>
    <w:qFormat/>
    <w:rsid w:val="001C317B"/>
    <w:pPr>
      <w:keepNext/>
      <w:spacing w:before="240" w:after="60"/>
      <w:outlineLvl w:val="2"/>
    </w:pPr>
    <w:rPr>
      <w:rFonts w:ascii="Arial" w:hAnsi="Arial" w:cs="Arial"/>
      <w:b/>
      <w:bCs/>
      <w:sz w:val="26"/>
      <w:szCs w:val="26"/>
    </w:rPr>
  </w:style>
  <w:style w:type="paragraph" w:styleId="7">
    <w:name w:val="heading 7"/>
    <w:basedOn w:val="a"/>
    <w:next w:val="a"/>
    <w:link w:val="70"/>
    <w:qFormat/>
    <w:rsid w:val="008323DE"/>
    <w:pPr>
      <w:keepNext/>
      <w:jc w:val="both"/>
      <w:outlineLvl w:val="6"/>
    </w:pPr>
    <w:rPr>
      <w:b/>
    </w:rPr>
  </w:style>
  <w:style w:type="character" w:default="1" w:styleId="a0">
    <w:name w:val="Default Paragraph Font"/>
    <w:aliases w:val=" Знак Знак Знак Знак Знак"/>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2">
    <w:name w:val="Body Text Indent 2"/>
    <w:basedOn w:val="a"/>
    <w:rsid w:val="008323DE"/>
    <w:pPr>
      <w:spacing w:before="160"/>
      <w:ind w:firstLine="709"/>
      <w:jc w:val="both"/>
    </w:pPr>
    <w:rPr>
      <w:sz w:val="28"/>
    </w:rPr>
  </w:style>
  <w:style w:type="paragraph" w:styleId="a4">
    <w:name w:val="header"/>
    <w:basedOn w:val="a"/>
    <w:rsid w:val="008323DE"/>
    <w:pPr>
      <w:tabs>
        <w:tab w:val="center" w:pos="4677"/>
        <w:tab w:val="right" w:pos="9355"/>
      </w:tabs>
    </w:pPr>
  </w:style>
  <w:style w:type="paragraph" w:styleId="a5">
    <w:name w:val="Body Text Indent"/>
    <w:basedOn w:val="a"/>
    <w:rsid w:val="008323DE"/>
    <w:pPr>
      <w:tabs>
        <w:tab w:val="left" w:pos="993"/>
      </w:tabs>
      <w:ind w:firstLine="567"/>
      <w:jc w:val="both"/>
    </w:pPr>
    <w:rPr>
      <w:sz w:val="28"/>
    </w:rPr>
  </w:style>
  <w:style w:type="character" w:styleId="a6">
    <w:name w:val="page number"/>
    <w:basedOn w:val="a0"/>
    <w:rsid w:val="008323DE"/>
  </w:style>
  <w:style w:type="character" w:customStyle="1" w:styleId="70">
    <w:name w:val="Заголовок 7 Знак"/>
    <w:basedOn w:val="a0"/>
    <w:link w:val="7"/>
    <w:rsid w:val="008323DE"/>
    <w:rPr>
      <w:b/>
      <w:sz w:val="24"/>
      <w:lang w:val="ru-RU" w:eastAsia="ru-RU" w:bidi="ar-SA"/>
    </w:rPr>
  </w:style>
  <w:style w:type="paragraph" w:styleId="a7">
    <w:name w:val="Body Text"/>
    <w:basedOn w:val="a"/>
    <w:rsid w:val="008323DE"/>
    <w:pPr>
      <w:spacing w:after="120"/>
    </w:pPr>
  </w:style>
  <w:style w:type="paragraph" w:customStyle="1" w:styleId="a1">
    <w:name w:val=" Знак Знак Знак"/>
    <w:basedOn w:val="a"/>
    <w:link w:val="a0"/>
    <w:rsid w:val="008323DE"/>
    <w:pPr>
      <w:tabs>
        <w:tab w:val="num" w:pos="432"/>
      </w:tabs>
      <w:spacing w:before="120" w:after="160"/>
      <w:ind w:left="432" w:hanging="432"/>
      <w:jc w:val="both"/>
    </w:pPr>
    <w:rPr>
      <w:b/>
      <w:bCs/>
      <w:caps/>
      <w:sz w:val="32"/>
      <w:szCs w:val="32"/>
      <w:lang w:val="en-US" w:eastAsia="en-US"/>
    </w:rPr>
  </w:style>
  <w:style w:type="paragraph" w:styleId="a8">
    <w:name w:val="Balloon Text"/>
    <w:basedOn w:val="a"/>
    <w:semiHidden/>
    <w:rsid w:val="003E0BB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971F6"/>
    <w:pPr>
      <w:tabs>
        <w:tab w:val="num" w:pos="432"/>
      </w:tabs>
      <w:spacing w:before="120" w:after="160"/>
      <w:ind w:left="432" w:hanging="432"/>
      <w:jc w:val="both"/>
    </w:pPr>
    <w:rPr>
      <w:b/>
      <w:bCs/>
      <w:caps/>
      <w:sz w:val="32"/>
      <w:szCs w:val="32"/>
      <w:lang w:val="en-US" w:eastAsia="en-US"/>
    </w:rPr>
  </w:style>
  <w:style w:type="paragraph" w:customStyle="1" w:styleId="10">
    <w:name w:val="Знак Знак Знак Знак Знак Знак Знак Знак Знак Знак Знак Знак Знак Знак Знак Знак Знак Знак1 Знак Знак Знак Знак Знак Знак Знак"/>
    <w:basedOn w:val="a"/>
    <w:rsid w:val="00996F36"/>
    <w:pPr>
      <w:tabs>
        <w:tab w:val="num" w:pos="432"/>
      </w:tabs>
      <w:spacing w:before="120" w:after="160"/>
      <w:ind w:left="432" w:hanging="432"/>
      <w:jc w:val="both"/>
    </w:pPr>
    <w:rPr>
      <w:b/>
      <w:bCs/>
      <w:caps/>
      <w:sz w:val="32"/>
      <w:szCs w:val="32"/>
      <w:lang w:val="en-US" w:eastAsia="en-US"/>
    </w:rPr>
  </w:style>
  <w:style w:type="paragraph" w:customStyle="1" w:styleId="ConsPlusNormal">
    <w:name w:val="ConsPlusNormal"/>
    <w:rsid w:val="001C317B"/>
    <w:pPr>
      <w:widowControl w:val="0"/>
      <w:autoSpaceDE w:val="0"/>
      <w:autoSpaceDN w:val="0"/>
      <w:adjustRightInd w:val="0"/>
      <w:ind w:firstLine="720"/>
    </w:pPr>
    <w:rPr>
      <w:rFonts w:ascii="Arial" w:hAnsi="Arial" w:cs="Arial"/>
    </w:rPr>
  </w:style>
  <w:style w:type="paragraph" w:customStyle="1" w:styleId="aa">
    <w:name w:val=" Знак Знак Знак Знак Знак Знак Знак Знак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styleId="20">
    <w:name w:val="Body Text 2"/>
    <w:basedOn w:val="a"/>
    <w:rsid w:val="001A6CAF"/>
    <w:pPr>
      <w:jc w:val="both"/>
    </w:pPr>
    <w:rPr>
      <w:sz w:val="28"/>
    </w:rPr>
  </w:style>
  <w:style w:type="paragraph" w:customStyle="1" w:styleId="Normal">
    <w:name w:val="Normal"/>
    <w:rsid w:val="001A6CAF"/>
    <w:pPr>
      <w:widowControl w:val="0"/>
      <w:spacing w:before="240" w:line="300" w:lineRule="auto"/>
      <w:ind w:firstLine="700"/>
      <w:jc w:val="both"/>
    </w:pPr>
    <w:rPr>
      <w:snapToGrid w:val="0"/>
      <w:sz w:val="24"/>
    </w:rPr>
  </w:style>
  <w:style w:type="paragraph" w:styleId="ab">
    <w:name w:val="footer"/>
    <w:basedOn w:val="a"/>
    <w:rsid w:val="001A6CAF"/>
    <w:pPr>
      <w:tabs>
        <w:tab w:val="center" w:pos="4677"/>
        <w:tab w:val="right" w:pos="9355"/>
      </w:tabs>
    </w:pPr>
  </w:style>
  <w:style w:type="numbering" w:styleId="111111">
    <w:name w:val="Outline List 2"/>
    <w:aliases w:val="Многоуровневый Пользовательский"/>
    <w:basedOn w:val="a3"/>
    <w:rsid w:val="001A6CAF"/>
    <w:pPr>
      <w:numPr>
        <w:numId w:val="2"/>
      </w:numPr>
    </w:pPr>
  </w:style>
  <w:style w:type="paragraph" w:customStyle="1" w:styleId="11">
    <w:name w:val=" Знак Знак1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ac">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ad">
    <w:name w:val=" Знак Знак Знак Знак Знак Знак Знак Знак Знак Знак Знак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ae">
    <w:name w:val="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ConsPlusNonformat">
    <w:name w:val="ConsPlusNonformat"/>
    <w:rsid w:val="001A6CAF"/>
    <w:pPr>
      <w:autoSpaceDE w:val="0"/>
      <w:autoSpaceDN w:val="0"/>
      <w:adjustRightInd w:val="0"/>
    </w:pPr>
    <w:rPr>
      <w:rFonts w:ascii="Courier New" w:hAnsi="Courier New" w:cs="Courier New"/>
    </w:rPr>
  </w:style>
  <w:style w:type="paragraph" w:customStyle="1" w:styleId="af">
    <w:name w:val="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12">
    <w:name w:val=" Знак Знак1 Знак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af0">
    <w:name w:val=" Знак Знак Знак Знак Знак Знак Знак Знак Знак Знак Знак Знак Знак Знак Знак Знак Знак Знак Знак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13">
    <w:name w:val=" Знак Знак1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af1">
    <w:name w:val=" Знак Знак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table" w:styleId="af2">
    <w:name w:val="Table Grid"/>
    <w:basedOn w:val="a2"/>
    <w:rsid w:val="001A6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Document Map"/>
    <w:basedOn w:val="a"/>
    <w:semiHidden/>
    <w:rsid w:val="001A6CAF"/>
    <w:pPr>
      <w:shd w:val="clear" w:color="auto" w:fill="000080"/>
    </w:pPr>
    <w:rPr>
      <w:rFonts w:ascii="Tahoma" w:hAnsi="Tahoma" w:cs="Tahoma"/>
    </w:rPr>
  </w:style>
  <w:style w:type="character" w:styleId="af4">
    <w:name w:val="Hyperlink"/>
    <w:basedOn w:val="a0"/>
    <w:rsid w:val="001A6CAF"/>
    <w:rPr>
      <w:color w:val="0000FF"/>
      <w:u w:val="single"/>
    </w:rPr>
  </w:style>
  <w:style w:type="character" w:styleId="af5">
    <w:name w:val="FollowedHyperlink"/>
    <w:basedOn w:val="a0"/>
    <w:rsid w:val="001A6CAF"/>
    <w:rPr>
      <w:color w:val="800080"/>
      <w:u w:val="single"/>
    </w:rPr>
  </w:style>
  <w:style w:type="paragraph" w:customStyle="1" w:styleId="xl65">
    <w:name w:val="xl65"/>
    <w:basedOn w:val="a"/>
    <w:rsid w:val="001A6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66">
    <w:name w:val="xl66"/>
    <w:basedOn w:val="a"/>
    <w:rsid w:val="001A6CAF"/>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67">
    <w:name w:val="xl67"/>
    <w:basedOn w:val="a"/>
    <w:rsid w:val="001A6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8">
    <w:name w:val="xl68"/>
    <w:basedOn w:val="a"/>
    <w:rsid w:val="001A6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9">
    <w:name w:val="xl69"/>
    <w:basedOn w:val="a"/>
    <w:rsid w:val="001A6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0">
    <w:name w:val="xl70"/>
    <w:basedOn w:val="a"/>
    <w:rsid w:val="001A6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1">
    <w:name w:val="xl71"/>
    <w:basedOn w:val="a"/>
    <w:rsid w:val="001A6CAF"/>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2">
    <w:name w:val="xl72"/>
    <w:basedOn w:val="a"/>
    <w:rsid w:val="001A6CAF"/>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3">
    <w:name w:val="xl73"/>
    <w:basedOn w:val="a"/>
    <w:rsid w:val="001A6CAF"/>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4">
    <w:name w:val="xl74"/>
    <w:basedOn w:val="a"/>
    <w:rsid w:val="001A6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5">
    <w:name w:val="xl75"/>
    <w:basedOn w:val="a"/>
    <w:rsid w:val="001A6CA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76">
    <w:name w:val="xl76"/>
    <w:basedOn w:val="a"/>
    <w:rsid w:val="001A6CAF"/>
    <w:pPr>
      <w:pBdr>
        <w:top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77">
    <w:name w:val="xl77"/>
    <w:basedOn w:val="a"/>
    <w:rsid w:val="001A6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8">
    <w:name w:val="xl78"/>
    <w:basedOn w:val="a"/>
    <w:rsid w:val="001A6CAF"/>
    <w:pPr>
      <w:pBdr>
        <w:top w:val="single" w:sz="8" w:space="0" w:color="auto"/>
        <w:left w:val="single" w:sz="8" w:space="0" w:color="auto"/>
        <w:bottom w:val="single" w:sz="8" w:space="0" w:color="auto"/>
      </w:pBdr>
      <w:spacing w:before="100" w:beforeAutospacing="1" w:after="100" w:afterAutospacing="1"/>
      <w:jc w:val="center"/>
    </w:pPr>
    <w:rPr>
      <w:szCs w:val="24"/>
    </w:rPr>
  </w:style>
  <w:style w:type="paragraph" w:customStyle="1" w:styleId="xl79">
    <w:name w:val="xl79"/>
    <w:basedOn w:val="a"/>
    <w:rsid w:val="001A6CAF"/>
    <w:pPr>
      <w:pBdr>
        <w:top w:val="single" w:sz="8" w:space="0" w:color="auto"/>
        <w:bottom w:val="single" w:sz="8" w:space="0" w:color="auto"/>
      </w:pBdr>
      <w:spacing w:before="100" w:beforeAutospacing="1" w:after="100" w:afterAutospacing="1"/>
      <w:jc w:val="center"/>
    </w:pPr>
    <w:rPr>
      <w:szCs w:val="24"/>
    </w:rPr>
  </w:style>
  <w:style w:type="paragraph" w:customStyle="1" w:styleId="xl80">
    <w:name w:val="xl80"/>
    <w:basedOn w:val="a"/>
    <w:rsid w:val="001A6CAF"/>
    <w:pPr>
      <w:pBdr>
        <w:top w:val="single" w:sz="8" w:space="0" w:color="auto"/>
        <w:bottom w:val="single" w:sz="8" w:space="0" w:color="auto"/>
        <w:right w:val="single" w:sz="8" w:space="0" w:color="auto"/>
      </w:pBdr>
      <w:spacing w:before="100" w:beforeAutospacing="1" w:after="100" w:afterAutospacing="1"/>
      <w:jc w:val="center"/>
    </w:pPr>
    <w:rPr>
      <w:szCs w:val="24"/>
    </w:rPr>
  </w:style>
  <w:style w:type="paragraph" w:customStyle="1" w:styleId="xl81">
    <w:name w:val="xl81"/>
    <w:basedOn w:val="a"/>
    <w:rsid w:val="001A6CAF"/>
    <w:pPr>
      <w:pBdr>
        <w:top w:val="single" w:sz="8" w:space="0" w:color="auto"/>
        <w:left w:val="single" w:sz="8" w:space="0" w:color="auto"/>
        <w:right w:val="single" w:sz="8" w:space="0" w:color="auto"/>
      </w:pBdr>
      <w:spacing w:before="100" w:beforeAutospacing="1" w:after="100" w:afterAutospacing="1"/>
      <w:jc w:val="center"/>
    </w:pPr>
    <w:rPr>
      <w:szCs w:val="24"/>
    </w:rPr>
  </w:style>
  <w:style w:type="paragraph" w:customStyle="1" w:styleId="xl82">
    <w:name w:val="xl82"/>
    <w:basedOn w:val="a"/>
    <w:rsid w:val="001A6CAF"/>
    <w:pPr>
      <w:pBdr>
        <w:left w:val="single" w:sz="8" w:space="0" w:color="auto"/>
        <w:right w:val="single" w:sz="8" w:space="0" w:color="auto"/>
      </w:pBdr>
      <w:spacing w:before="100" w:beforeAutospacing="1" w:after="100" w:afterAutospacing="1"/>
      <w:jc w:val="center"/>
    </w:pPr>
    <w:rPr>
      <w:szCs w:val="24"/>
    </w:rPr>
  </w:style>
  <w:style w:type="paragraph" w:customStyle="1" w:styleId="af6">
    <w:name w:val="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14">
    <w:name w:val="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af7">
    <w:name w:val=" Знак Знак Знак Знак Знак Знак Знак Знак Знак Знак Знак Знак Знак Знак Знак"/>
    <w:basedOn w:val="a"/>
    <w:rsid w:val="004962D9"/>
    <w:pPr>
      <w:tabs>
        <w:tab w:val="num" w:pos="432"/>
      </w:tabs>
      <w:spacing w:before="120" w:after="160"/>
      <w:ind w:left="432" w:hanging="432"/>
      <w:jc w:val="both"/>
    </w:pPr>
    <w:rPr>
      <w:b/>
      <w:bCs/>
      <w:caps/>
      <w:sz w:val="32"/>
      <w:szCs w:val="32"/>
      <w:lang w:val="en-US" w:eastAsia="en-US"/>
    </w:rPr>
  </w:style>
  <w:style w:type="paragraph" w:customStyle="1" w:styleId="15">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84455"/>
    <w:pPr>
      <w:tabs>
        <w:tab w:val="num" w:pos="432"/>
      </w:tabs>
      <w:spacing w:before="120" w:after="160"/>
      <w:ind w:left="432" w:hanging="432"/>
      <w:jc w:val="both"/>
    </w:pPr>
    <w:rPr>
      <w:b/>
      <w:bCs/>
      <w:caps/>
      <w:sz w:val="32"/>
      <w:szCs w:val="32"/>
      <w:lang w:val="en-US" w:eastAsia="en-US"/>
    </w:rPr>
  </w:style>
  <w:style w:type="paragraph" w:customStyle="1" w:styleId="16">
    <w:name w:val="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ED40E0"/>
    <w:pPr>
      <w:tabs>
        <w:tab w:val="num" w:pos="432"/>
      </w:tabs>
      <w:spacing w:before="120" w:after="160"/>
      <w:ind w:left="432" w:hanging="432"/>
      <w:jc w:val="both"/>
    </w:pPr>
    <w:rPr>
      <w:b/>
      <w:bCs/>
      <w:caps/>
      <w:sz w:val="32"/>
      <w:szCs w:val="32"/>
      <w:lang w:val="en-US" w:eastAsia="en-US"/>
    </w:rPr>
  </w:style>
  <w:style w:type="paragraph" w:customStyle="1" w:styleId="17">
    <w:name w:val="Знак Знак Знак Знак Знак Знак Знак Знак Знак Знак Знак Знак Знак Знак Знак Знак Знак Знак1 Знак Знак Знак Знак"/>
    <w:basedOn w:val="a"/>
    <w:rsid w:val="00094505"/>
    <w:pPr>
      <w:tabs>
        <w:tab w:val="num" w:pos="432"/>
      </w:tabs>
      <w:spacing w:before="120" w:after="160"/>
      <w:ind w:left="432" w:hanging="432"/>
      <w:jc w:val="both"/>
    </w:pPr>
    <w:rPr>
      <w:b/>
      <w:bCs/>
      <w:caps/>
      <w:sz w:val="32"/>
      <w:szCs w:val="32"/>
      <w:lang w:val="en-US" w:eastAsia="en-US"/>
    </w:rPr>
  </w:style>
</w:styles>
</file>

<file path=word/webSettings.xml><?xml version="1.0" encoding="utf-8"?>
<w:webSettings xmlns:r="http://schemas.openxmlformats.org/officeDocument/2006/relationships" xmlns:w="http://schemas.openxmlformats.org/wordprocessingml/2006/main">
  <w:divs>
    <w:div w:id="137771035">
      <w:bodyDiv w:val="1"/>
      <w:marLeft w:val="0"/>
      <w:marRight w:val="0"/>
      <w:marTop w:val="0"/>
      <w:marBottom w:val="0"/>
      <w:divBdr>
        <w:top w:val="none" w:sz="0" w:space="0" w:color="auto"/>
        <w:left w:val="none" w:sz="0" w:space="0" w:color="auto"/>
        <w:bottom w:val="none" w:sz="0" w:space="0" w:color="auto"/>
        <w:right w:val="none" w:sz="0" w:space="0" w:color="auto"/>
      </w:divBdr>
    </w:div>
    <w:div w:id="463737814">
      <w:bodyDiv w:val="1"/>
      <w:marLeft w:val="0"/>
      <w:marRight w:val="0"/>
      <w:marTop w:val="0"/>
      <w:marBottom w:val="0"/>
      <w:divBdr>
        <w:top w:val="none" w:sz="0" w:space="0" w:color="auto"/>
        <w:left w:val="none" w:sz="0" w:space="0" w:color="auto"/>
        <w:bottom w:val="none" w:sz="0" w:space="0" w:color="auto"/>
        <w:right w:val="none" w:sz="0" w:space="0" w:color="auto"/>
      </w:divBdr>
    </w:div>
    <w:div w:id="15286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9D034F6083CF501C3FE7134AE71AFAB90B82F1A20A399E9927A35EBA0FFA53B67F6005892D735dF39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1540</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office</Company>
  <LinksUpToDate>false</LinksUpToDate>
  <CharactersWithSpaces>10298</CharactersWithSpaces>
  <SharedDoc>false</SharedDoc>
  <HLinks>
    <vt:vector size="6" baseType="variant">
      <vt:variant>
        <vt:i4>2293823</vt:i4>
      </vt:variant>
      <vt:variant>
        <vt:i4>0</vt:i4>
      </vt:variant>
      <vt:variant>
        <vt:i4>0</vt:i4>
      </vt:variant>
      <vt:variant>
        <vt:i4>5</vt:i4>
      </vt:variant>
      <vt:variant>
        <vt:lpwstr>consultantplus://offline/ref=FFC9D034F6083CF501C3FE7134AE71AFAB90B82F1A20A399E9927A35EBA0FFA53B67F6005892D735dF39G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dc:creator>
  <cp:lastModifiedBy>АЛЕКСАНДР</cp:lastModifiedBy>
  <cp:revision>2</cp:revision>
  <cp:lastPrinted>2013-05-27T07:55:00Z</cp:lastPrinted>
  <dcterms:created xsi:type="dcterms:W3CDTF">2015-11-25T06:30:00Z</dcterms:created>
  <dcterms:modified xsi:type="dcterms:W3CDTF">2015-11-25T06:30:00Z</dcterms:modified>
</cp:coreProperties>
</file>